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ED" w:rsidRPr="005F7341" w:rsidRDefault="00C05AED" w:rsidP="00C05AE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ОЦЕНОЧНЫЕ ЛИСТЫ ДЛЯ ОПРЕДЕЛЕНИЯ УРОВНЯ</w:t>
      </w:r>
    </w:p>
    <w:p w:rsidR="00C05AED" w:rsidRPr="005F7341" w:rsidRDefault="00C05AED" w:rsidP="00C05AE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СФОРМИРОВАННОСТИ МЕТАПРЕДМЕТНЫХ</w:t>
      </w:r>
    </w:p>
    <w:p w:rsidR="00C05AED" w:rsidRPr="00C05AED" w:rsidRDefault="00C05AED" w:rsidP="00C05AE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КОМПЕТЕНЦИЙ</w:t>
      </w:r>
      <w:r w:rsidR="001C76B4"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ПЕДАГОГОВ</w:t>
      </w:r>
    </w:p>
    <w:p w:rsidR="00C05AED" w:rsidRPr="005F7341" w:rsidRDefault="00C05AED" w:rsidP="00C05AE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C05AED" w:rsidRPr="00C05AED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Уважаемый педагог!</w:t>
      </w:r>
    </w:p>
    <w:p w:rsidR="00C05AED" w:rsidRPr="00C05AED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Оцените степень проявления в Вашей педагогической деятельности представленных знаний и умений в рамках выделенных компетенций по четырехбалльной шкале, поставив галочку в соответствующей баллу графе:</w:t>
      </w:r>
    </w:p>
    <w:p w:rsidR="00C05AED" w:rsidRPr="00C05AED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3 балла</w:t>
      </w: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знание и умение ярко выражено и проявляется в деятельности практически всегда и стабильно;</w:t>
      </w:r>
    </w:p>
    <w:p w:rsidR="00C05AED" w:rsidRPr="00C05AED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2 балла</w:t>
      </w: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знание и умение выражено и проявляется в деятельности достаточно часто и полно;</w:t>
      </w:r>
    </w:p>
    <w:p w:rsidR="00C05AED" w:rsidRPr="00C05AED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1 балл</w:t>
      </w: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знание и умение как таковое не выражено и проявляется в деятельности редко и не полно;</w:t>
      </w:r>
    </w:p>
    <w:p w:rsidR="00C05AED" w:rsidRPr="005F7341" w:rsidRDefault="00C05AED" w:rsidP="00C05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0 баллов</w:t>
      </w: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знание и умение не проявляется, отсутствует.</w:t>
      </w:r>
    </w:p>
    <w:p w:rsidR="00C05AED" w:rsidRPr="005F7341" w:rsidRDefault="00C05AED" w:rsidP="00C05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05AED" w:rsidRDefault="00C05AED" w:rsidP="00C05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Методическая компетенция</w:t>
      </w:r>
    </w:p>
    <w:p w:rsidR="005F7341" w:rsidRPr="005F7341" w:rsidRDefault="005F7341" w:rsidP="00C05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1907"/>
        <w:gridCol w:w="567"/>
        <w:gridCol w:w="567"/>
        <w:gridCol w:w="425"/>
        <w:gridCol w:w="567"/>
      </w:tblGrid>
      <w:tr w:rsidR="005F7341" w:rsidRPr="00C05AED" w:rsidTr="005F7341">
        <w:tc>
          <w:tcPr>
            <w:tcW w:w="817" w:type="dxa"/>
          </w:tcPr>
          <w:p w:rsidR="00C05AED" w:rsidRPr="005F7341" w:rsidRDefault="00C05AED" w:rsidP="00C05A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907" w:type="dxa"/>
          </w:tcPr>
          <w:p w:rsidR="00C05AED" w:rsidRPr="00C05AED" w:rsidRDefault="00C05AED" w:rsidP="001C7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05AED" w:rsidRPr="00C05AED" w:rsidRDefault="00C05AED" w:rsidP="005F7341">
            <w:pPr>
              <w:tabs>
                <w:tab w:val="left" w:pos="420"/>
              </w:tabs>
              <w:ind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Осведомлен об основных тенденциях и изменениях в системе современного образования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Могу сформулировать и обосновать цели и задачи педагогической деятельности в соответствии с нормативными требованиями, уровнем развития обучающихся и спецификой конкретного предметного со держания, спроектировать условиях их реализации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Могу выделить методическую проблему в собственной профессиональной деятельности и своевременно внести изменения в дидактические и методические материалы для достижения новых образовательных результатов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rPr>
          <w:trHeight w:val="495"/>
        </w:trPr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Конструктивно реагирую на трудности, возникающие в процессе ре</w:t>
            </w: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ализации поставленных целей и задач педагогической деятельности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Использую знания об индивидуальных возможностях и образова</w:t>
            </w: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тельных потребностях обучающихся в педагогической деятельности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Могу определить сильные стороны и перспективы развития для каждого обучающегося в </w:t>
            </w: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процессе совместной деятельности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конструировать фрагменты уроков, уроки, в целом связанные с работой над основными компонентами содержания для достижения запланированных результатов деятельности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провести сравнительный анализ программ, учебно-методических комплектов, методических и дидактических материалов и обосновать их выбор для решения профессиональных задач в зависимости от ситуации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выделить в содержании учебного предмета метапредметную составляющую и определить формируемые на ее основе универсальные учебные действия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Выбираю методы и формы обучения под заданные цели и подобранное содержание образования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Выбираю средства образования в соответствии с формулировкой целей, подобранными содержанием, формами, методами и приемами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сформулировать критерии достижения поставленных целей и обосновать эффективность реализуемой образовательной программы, используемых методических и дидактических материалов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оценить эффективность собственных педагогических воздействий на развитие детей, соотнести результаты с поставленными целями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Сочетаю методы педагогического оценивания, взаимооценки и самооценки обучающихся для определения результатов освоения образовательной программы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 выстраивать отношения сотрудничества с коллегами, работать в составе групп, разрабатывающих и реализующих образовательные программы, проекты, методические и дидактические материалы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5AED" w:rsidRPr="00C05AED" w:rsidRDefault="00C05AED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6576" w:rsidRDefault="00346576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46576" w:rsidRDefault="00346576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46576" w:rsidRDefault="00346576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46576" w:rsidRDefault="00346576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91E05" w:rsidRDefault="00091E05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3C59" w:rsidRDefault="00563C59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3C59" w:rsidRDefault="00563C59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3C59" w:rsidRDefault="00563C59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05AED" w:rsidRPr="00C05AED" w:rsidRDefault="00C05AED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05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Технологическая компетенция</w:t>
      </w:r>
    </w:p>
    <w:p w:rsidR="00C05AED" w:rsidRPr="00C05AED" w:rsidRDefault="00C05AED" w:rsidP="00C05AE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1907"/>
        <w:gridCol w:w="567"/>
        <w:gridCol w:w="567"/>
        <w:gridCol w:w="425"/>
        <w:gridCol w:w="567"/>
      </w:tblGrid>
      <w:tr w:rsidR="005F7341" w:rsidRPr="00C05AED" w:rsidTr="005F7341">
        <w:tc>
          <w:tcPr>
            <w:tcW w:w="817" w:type="dxa"/>
          </w:tcPr>
          <w:p w:rsidR="00C05AED" w:rsidRPr="005F7341" w:rsidRDefault="00C05AED" w:rsidP="00C05A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907" w:type="dxa"/>
          </w:tcPr>
          <w:p w:rsidR="00C05AED" w:rsidRPr="00C05AED" w:rsidRDefault="00C05AED" w:rsidP="001C7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Осведомлен о сущности технологического подхода в образовании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 структурные компоненты образовательной технологии, могу обосновать их логическую взаимосвязь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 процедуру конкретных образовательных технологий, условия их реализации в образовательной деятельности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проанализировать возможности конкретных образовательных технологий для достижения различных образовательных результатов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Выбираю образовательные технологии с учетом возрастных, индивидуально-личностных возможностей обучающихся, спецификой предмета, принципами и закономерностями образовательного процесса (в том числе с учетом метапредметного содержания образования)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 технологии деятельностного типа, ориентированные на развитие системы УУД (технологии проблемного обучения, проектной, учебно-исследовательской деятельности и т.п.)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осуществить перенос конкретной технологии на содержание преподаваемого предмета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Реализую технологический процесс (задачи, этапы, способы организации обучения работы учителя и учащихся) в строгом соподчинении каждого элемента и всей системы с целевой ориентацией технологии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Вношу коррективы в технологическую процедуру в случае, если не удается достичь поставленных целей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Разрабатываю технологические карты отдельных занятий или системы занятий, синхронизируя структуру управленческой деятельности учителя с учебно-познавательной деятельностью обучающихся в соответствии с задачами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разрабатываю дидактические и методические материалы для обучающихся в </w:t>
            </w: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использования конкретных образовательных технологий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Подбираю показатели результативности и методы отслеживания промежуточных и итоговых результатов в соответствии с целевой направленностью и задачами технологии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проанализировать результативность использования конкретной образовательной технологии в достижении новых образовательных результатов (личностных, метапредметных, предметных)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творчески преобразовать структурные компоненты технологии, предложить свое авторское видение конкретного технологического процесса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341" w:rsidRPr="00C05AED" w:rsidTr="005F7341">
        <w:tc>
          <w:tcPr>
            <w:tcW w:w="81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07" w:type="dxa"/>
          </w:tcPr>
          <w:p w:rsidR="00C05AED" w:rsidRPr="00C05AED" w:rsidRDefault="00C05AED" w:rsidP="00C05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проанализировать личный педагогический опыт с позиции его технологичности</w:t>
            </w: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5AED" w:rsidRPr="00C05AED" w:rsidRDefault="00C05AED" w:rsidP="00C05A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76B4" w:rsidRPr="005F7341" w:rsidRDefault="001C76B4" w:rsidP="005F7341">
      <w:pPr>
        <w:widowControl w:val="0"/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Исследовательская компетенция</w:t>
      </w: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907"/>
        <w:gridCol w:w="567"/>
        <w:gridCol w:w="567"/>
        <w:gridCol w:w="425"/>
        <w:gridCol w:w="567"/>
      </w:tblGrid>
      <w:tr w:rsidR="00EE7B89" w:rsidRPr="005F7341" w:rsidTr="005F7341">
        <w:trPr>
          <w:trHeight w:hRule="exact"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EE7B89" w:rsidRPr="005F7341" w:rsidTr="005F7341">
        <w:trPr>
          <w:trHeight w:hRule="exact"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Осведомлен о методологическом аппарате исследования, понимаю логическую связь и взаимообусловленность его компонентов (проблема, цель и задачи исследования, объект, предмет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Владею знаниями о научных методах познания, эвристических методах решения исследовательских задач, технологиях проектирования и реализации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Ориентирован на поиск и внедрение в личную практику новых педагогических идей, новых способов решения задач, стремлюсь реализовать их на практике по собственной инициативе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проанализировать педагогическую ситуацию, предметное содержание, увидеть и сформулировать проблему исследования</w:t>
            </w: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5F7341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5F7341" w:rsidRPr="001C76B4" w:rsidRDefault="005F7341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перевести проблему в исследовательскую задачу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выдвигать гипотезу и определить способ решения исследовательской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составить план исследования в рамках выбранного способа решения исследовательской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Умею выполнять экспериментальные исследования по заданной методике и обрабатывать их результаты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Владею навыками поиска дополнительной информации необходимой для решения исследовательской задачи в различных информационных источниках и ресурсах, в том числе в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Владею приемами самоорганизации исследовательской деятельности, могу контролировать и регулировать свои действия в процессе исследовательской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рационально распределять время и объемы работы в процессе исследовательской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сформулировать критерии достижения поставленных целей и обосновать результаты проведенного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Использую результаты исследовательской деятельности в личной педагогической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организовать коллег, проявлять себя как член команды для проведения совместной исследовательской работы по внедрению инноваций в образовательный процесс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7B89" w:rsidRPr="005F7341" w:rsidTr="005F7341">
        <w:trPr>
          <w:trHeight w:hRule="exact"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5F7341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7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Могу обобщать и творчески использовать результаты исследовательской работы в своей профессиональной деятельности; представлять результаты исследовательской работы в различных формах (проект, презентация, творческий отчет, мастер-класс и т.п.)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6B4" w:rsidRPr="001C76B4" w:rsidRDefault="001C76B4" w:rsidP="001C76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F7341" w:rsidRPr="001C76B4" w:rsidRDefault="005F7341" w:rsidP="005F734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Проектная компетенция</w:t>
      </w: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534"/>
        <w:gridCol w:w="12190"/>
        <w:gridCol w:w="567"/>
        <w:gridCol w:w="567"/>
        <w:gridCol w:w="425"/>
        <w:gridCol w:w="567"/>
      </w:tblGrid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190" w:type="dxa"/>
          </w:tcPr>
          <w:p w:rsidR="001C76B4" w:rsidRPr="001C76B4" w:rsidRDefault="001C76B4" w:rsidP="005F7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 выявлять и анализировать проблемы, связанные с педагогической практикой, находить людей, заинтересованных в их решении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 соотносить долю нового и известного в проекте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 формировать систему целей, соответствующих проблемному полю 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 способами постановки задач, необходимых и достаточных для достижения целей проекта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 достаточными знаниями для определения сроков реализации педагогических проектов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 осуществлять поиск и систематизацию информации, необходимой для реализации педагогического проекта, пользоваться различными источниками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 достаточными знаниями для планирования проектной деятельности, интеграции отдельных подпроектов в основной проект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Владею методами прогнозирования (моделирование, регрессионный анализ, метод составления сценариев, метод экспертных оценок и др.), умею</w:t>
            </w:r>
            <w:r w:rsidRPr="001C76B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1C7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прогнозировать ожидаемые результаты всех участников проекта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 методами управления качеством (анализ чувствительности,</w:t>
            </w:r>
            <w:r w:rsidRPr="005F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сравнительный анализ проектов и др.) 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Осведомлен(а) о процессе управления рисками проекта (п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ланирование управления рисками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, и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дентификация рисков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ачественная оценка рисков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оличественная оценка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ланирование реагирования на риски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Pr="001C76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ониторинг и контроль рисков</w:t>
            </w: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 проводить рефлексию и корректировать деятельность (свою и участников) в рамках педагогического проекта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 вводить педагогический проект в деятельностное поле группы детей 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 выстраивать субъект-субъектные взаимоотношения с участниками педагогического проекта (детьми, родителями, педагогами и др.), владею навыком делегирования прав, полномочий и ответственности в процессе проектной деятельности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 организовать презентацию полученных продуктов и результатов педагогического проекта 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/>
                <w:color w:val="000000"/>
                <w:sz w:val="28"/>
                <w:szCs w:val="28"/>
              </w:rPr>
              <w:t>Имею опыт распространения результатов и продуктов проектной деятельности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ИКТ-компетенция</w:t>
      </w: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534"/>
        <w:gridCol w:w="12190"/>
        <w:gridCol w:w="567"/>
        <w:gridCol w:w="567"/>
        <w:gridCol w:w="425"/>
        <w:gridCol w:w="567"/>
      </w:tblGrid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190" w:type="dxa"/>
          </w:tcPr>
          <w:p w:rsidR="001C76B4" w:rsidRPr="001C76B4" w:rsidRDefault="001C76B4" w:rsidP="005F7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использовать средства ИКТ для диагностики, оценки образовательных достижений обучающихся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помочь обучающимся применять знания по предмету в реальных ситуациях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помочь обучающимся приобретать навыки поиска идей и информации, решения проблем в сфере деятельности, относящейся к преподаваемому предмету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применять ИКТ для представления учебного материала с использованием различных видов и форм организации информации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Могу применять различные способы представления информации и методы работы с ней для </w:t>
            </w: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формирования у обучающихся универсальных учебных действий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применять современные информационные технологии для организации самостоятельной учебной деятельности обучающихся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применять базовые инструменты ИКТ (для поиска информации, подготовки печатных материалов, представления презентаций, передачи информации, ведения электронных дневников и т.д.)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Могу применять инструменты для организации различных видов деятельности обучающихся (программы-конструкторы, инструменты сетевых технологий и т.д.)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проектировать учебную среду с использованием как локальных, так и сетевых ресурсов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использовать ИКТ для поддержки традиционного процесса обучения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организовать проектную деятельность обучающихся с использованием ИКТ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организовать образовательную среду как сообщество обучающихся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использовать цифровые ресурсы с целью узнать новое о преподаваемом предмете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самостоятельно осваивать современные технические средства и технологии работы с различными видами информации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консультировать коллег по вопросам опыта внедрения ИКТ в учебный процесс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341" w:rsidRPr="005F7341" w:rsidRDefault="005F7341" w:rsidP="005F734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Коррекционно-развивающая компетенция</w:t>
      </w:r>
    </w:p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534"/>
        <w:gridCol w:w="12190"/>
        <w:gridCol w:w="567"/>
        <w:gridCol w:w="567"/>
        <w:gridCol w:w="425"/>
        <w:gridCol w:w="567"/>
      </w:tblGrid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 личную заинтересованность в осуществлении педагогической деятельности в условиях включения детей с ОВЗ в среду нормально развивающихся сверстников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 особенности познавательной деятельности и личностного развития разных категорий обучающихся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Осведомлен об особых образовательных потребностях детей с ОВЗ разных нозологических групп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 методами и технологиями дифференцированного и коррекционно-развивающего обучения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 педагогическими технологиями построения взаимодействия обучающихся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Могу адаптировать и (или) модифицировать образовательные программы с учетом типологических </w:t>
            </w: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индивидуальных особенностей обучающихся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проектировать, корректировать и реализовывать программы индивидуального развития обучающегося с ОВЗ в соответствии с задачами достижения всех видов образовательных результатов (предметных, метапредметных и личностных)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Могу создавать коррекционно-развивающую среду и использовать ресурсы и возможности образовательной организации для развития всех детей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 с другими специалистами в рамках психолого-медико-педагогического консилиума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 документацию специалистов сопровождения (педагога-психолога, учителя-дефектолога, учителя-логопеда и т.д.)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B4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составить (совместно со специалистами сопровождения) психолого-педагогическую характеристику обучающегося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анализировать проблемы и затруднения в собственной педагогической деятельности в отношении образования детей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 профессиональное самообразование по вопросам организации совместного обучения детей с нормальным развитием и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Провожу анализ существующих ресурсов и возможностей для проектирования и реализации совместного обучения детей с нормальным развитием и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6B4" w:rsidRPr="001C76B4" w:rsidTr="005F7341">
        <w:tc>
          <w:tcPr>
            <w:tcW w:w="534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90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 результаты организации образовательного процесса, ориентированного на развитие всех детей и социализацию детей с ОВЗ</w:t>
            </w: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6B4" w:rsidRPr="001C76B4" w:rsidRDefault="001C76B4" w:rsidP="001C7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76B4" w:rsidRPr="001C76B4" w:rsidRDefault="001C76B4" w:rsidP="001C76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76B4" w:rsidRPr="005F7341" w:rsidRDefault="001C76B4" w:rsidP="009726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Просуммируйте баллы по каждой компетенции.</w:t>
      </w:r>
    </w:p>
    <w:p w:rsidR="001C76B4" w:rsidRPr="005F7341" w:rsidRDefault="001C76B4" w:rsidP="009726C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7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 36 до 45 б. - оптимальный уровень;</w:t>
      </w:r>
    </w:p>
    <w:p w:rsidR="001C76B4" w:rsidRPr="001C76B4" w:rsidRDefault="001C76B4" w:rsidP="009726C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 26 до 35 б. - допустимый уровень;</w:t>
      </w:r>
    </w:p>
    <w:p w:rsidR="001C76B4" w:rsidRPr="001C76B4" w:rsidRDefault="001C76B4" w:rsidP="009726CC">
      <w:pPr>
        <w:widowControl w:val="0"/>
        <w:spacing w:after="0" w:line="36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от 16 до 25б. - пороговый уровень;</w:t>
      </w:r>
    </w:p>
    <w:p w:rsidR="00346576" w:rsidRPr="00563C59" w:rsidRDefault="001C76B4" w:rsidP="00563C59">
      <w:pPr>
        <w:widowControl w:val="0"/>
        <w:spacing w:after="0" w:line="36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C76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от 0 до 15 б. - критический уровень.</w:t>
      </w:r>
      <w:bookmarkStart w:id="0" w:name="_GoBack"/>
      <w:bookmarkEnd w:id="0"/>
    </w:p>
    <w:sectPr w:rsidR="00346576" w:rsidRPr="00563C59" w:rsidSect="00563C59">
      <w:pgSz w:w="16840" w:h="11910" w:orient="landscape"/>
      <w:pgMar w:top="1300" w:right="1040" w:bottom="1240" w:left="1560" w:header="0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48" w:rsidRDefault="00973B48">
      <w:pPr>
        <w:spacing w:after="0" w:line="240" w:lineRule="auto"/>
      </w:pPr>
      <w:r>
        <w:separator/>
      </w:r>
    </w:p>
  </w:endnote>
  <w:endnote w:type="continuationSeparator" w:id="0">
    <w:p w:rsidR="00973B48" w:rsidRDefault="009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48" w:rsidRDefault="00973B48">
      <w:pPr>
        <w:spacing w:after="0" w:line="240" w:lineRule="auto"/>
      </w:pPr>
      <w:r>
        <w:separator/>
      </w:r>
    </w:p>
  </w:footnote>
  <w:footnote w:type="continuationSeparator" w:id="0">
    <w:p w:rsidR="00973B48" w:rsidRDefault="0097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84F43"/>
    <w:rsid w:val="003D617E"/>
    <w:rsid w:val="004C3A34"/>
    <w:rsid w:val="00563C59"/>
    <w:rsid w:val="005D7E4F"/>
    <w:rsid w:val="005F7341"/>
    <w:rsid w:val="006020BB"/>
    <w:rsid w:val="0064542F"/>
    <w:rsid w:val="00650FC2"/>
    <w:rsid w:val="007E18AC"/>
    <w:rsid w:val="0088604F"/>
    <w:rsid w:val="00891F59"/>
    <w:rsid w:val="00911802"/>
    <w:rsid w:val="00913DF7"/>
    <w:rsid w:val="009726CC"/>
    <w:rsid w:val="00973B48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70F3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E66B-3026-4B92-A48D-2726BC2E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2023-12-04T05:13:00Z</dcterms:created>
  <dcterms:modified xsi:type="dcterms:W3CDTF">2023-12-04T05:38:00Z</dcterms:modified>
</cp:coreProperties>
</file>