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2377" w14:textId="5714BEF5" w:rsidR="006B69F1" w:rsidRPr="006B69F1" w:rsidRDefault="002C0098" w:rsidP="006B69F1">
      <w:pPr>
        <w:tabs>
          <w:tab w:val="left" w:pos="39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EE94AB" wp14:editId="138D7EDD">
            <wp:extent cx="5940425" cy="8166100"/>
            <wp:effectExtent l="0" t="0" r="3175" b="6350"/>
            <wp:docPr id="1" name="Рисунок 1" descr="Изображение выглядит как текст, письмо, снимок экран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письмо, снимок экрана, докумен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75067" w14:textId="77777777" w:rsidR="008866FD" w:rsidRDefault="008866FD" w:rsidP="00A665DF">
      <w:pPr>
        <w:pStyle w:val="1"/>
        <w:spacing w:line="360" w:lineRule="auto"/>
        <w:ind w:left="0" w:firstLine="709"/>
        <w:jc w:val="center"/>
      </w:pPr>
    </w:p>
    <w:p w14:paraId="10B45946" w14:textId="77777777" w:rsidR="00A51EDC" w:rsidRDefault="00A51EDC" w:rsidP="00A665DF">
      <w:pPr>
        <w:pStyle w:val="1"/>
        <w:spacing w:line="360" w:lineRule="auto"/>
        <w:ind w:left="0" w:firstLine="709"/>
        <w:jc w:val="center"/>
      </w:pPr>
    </w:p>
    <w:p w14:paraId="1AEFDA22" w14:textId="77777777" w:rsidR="002C0098" w:rsidRDefault="002C0098" w:rsidP="00A665DF">
      <w:pPr>
        <w:pStyle w:val="1"/>
        <w:spacing w:line="360" w:lineRule="auto"/>
        <w:ind w:left="0" w:firstLine="709"/>
        <w:jc w:val="center"/>
      </w:pPr>
    </w:p>
    <w:p w14:paraId="7CD53D01" w14:textId="36489E5B" w:rsidR="00FD1628" w:rsidRPr="00A665DF" w:rsidRDefault="00FD1628" w:rsidP="00A665DF">
      <w:pPr>
        <w:pStyle w:val="1"/>
        <w:spacing w:line="360" w:lineRule="auto"/>
        <w:ind w:left="0" w:firstLine="709"/>
        <w:jc w:val="center"/>
      </w:pPr>
      <w:r w:rsidRPr="00A665DF">
        <w:lastRenderedPageBreak/>
        <w:t>1. ПОЯСНИТЕЛЬНАЯ</w:t>
      </w:r>
      <w:r w:rsidRPr="00A665DF">
        <w:rPr>
          <w:spacing w:val="-14"/>
        </w:rPr>
        <w:t xml:space="preserve"> </w:t>
      </w:r>
      <w:r w:rsidRPr="00A665DF">
        <w:t>ЗАПИСКА</w:t>
      </w:r>
    </w:p>
    <w:p w14:paraId="1B925916" w14:textId="77777777" w:rsidR="00CF67DB" w:rsidRPr="00A665DF" w:rsidRDefault="00FD1628" w:rsidP="00A665DF">
      <w:pPr>
        <w:spacing w:line="360" w:lineRule="auto"/>
        <w:ind w:firstLine="709"/>
        <w:jc w:val="both"/>
        <w:rPr>
          <w:sz w:val="28"/>
          <w:szCs w:val="28"/>
        </w:rPr>
      </w:pPr>
      <w:r w:rsidRPr="00A665DF">
        <w:rPr>
          <w:sz w:val="28"/>
          <w:szCs w:val="28"/>
        </w:rPr>
        <w:t xml:space="preserve">Дополнительная   </w:t>
      </w:r>
      <w:r w:rsidRPr="00A665DF">
        <w:rPr>
          <w:spacing w:val="46"/>
          <w:sz w:val="28"/>
          <w:szCs w:val="28"/>
        </w:rPr>
        <w:t xml:space="preserve"> </w:t>
      </w:r>
      <w:r w:rsidRPr="00A665DF">
        <w:rPr>
          <w:sz w:val="28"/>
          <w:szCs w:val="28"/>
        </w:rPr>
        <w:t xml:space="preserve">общеобразовательная   </w:t>
      </w:r>
      <w:r w:rsidRPr="00A665DF">
        <w:rPr>
          <w:spacing w:val="42"/>
          <w:sz w:val="28"/>
          <w:szCs w:val="28"/>
        </w:rPr>
        <w:t xml:space="preserve"> </w:t>
      </w:r>
      <w:r w:rsidRPr="00A665DF">
        <w:rPr>
          <w:sz w:val="28"/>
          <w:szCs w:val="28"/>
        </w:rPr>
        <w:t xml:space="preserve">общеразвивающая   </w:t>
      </w:r>
      <w:r w:rsidRPr="00A665DF">
        <w:rPr>
          <w:spacing w:val="45"/>
          <w:sz w:val="28"/>
          <w:szCs w:val="28"/>
        </w:rPr>
        <w:t xml:space="preserve"> </w:t>
      </w:r>
      <w:r w:rsidRPr="00A665DF">
        <w:rPr>
          <w:sz w:val="28"/>
          <w:szCs w:val="28"/>
        </w:rPr>
        <w:t>программа</w:t>
      </w:r>
      <w:r w:rsidR="00CF67DB" w:rsidRPr="00A665DF">
        <w:rPr>
          <w:sz w:val="28"/>
          <w:szCs w:val="28"/>
        </w:rPr>
        <w:t xml:space="preserve"> </w:t>
      </w:r>
      <w:r w:rsidRPr="00A665DF">
        <w:rPr>
          <w:color w:val="000009"/>
          <w:sz w:val="28"/>
          <w:szCs w:val="28"/>
        </w:rPr>
        <w:t>«</w:t>
      </w:r>
      <w:r w:rsidR="00CF67DB" w:rsidRPr="00A665DF">
        <w:rPr>
          <w:color w:val="000000"/>
          <w:sz w:val="28"/>
          <w:szCs w:val="28"/>
        </w:rPr>
        <w:t>футбол</w:t>
      </w:r>
      <w:r w:rsidRPr="00A665DF">
        <w:rPr>
          <w:sz w:val="28"/>
          <w:szCs w:val="28"/>
        </w:rPr>
        <w:t>» разработана в соответствии с Федеральным законом от</w:t>
      </w:r>
      <w:r w:rsidRPr="00A665DF">
        <w:rPr>
          <w:spacing w:val="1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A665DF">
          <w:rPr>
            <w:sz w:val="28"/>
            <w:szCs w:val="28"/>
          </w:rPr>
          <w:t>29.12.2012</w:t>
        </w:r>
      </w:smartTag>
      <w:r w:rsidRPr="00A665DF">
        <w:rPr>
          <w:sz w:val="28"/>
          <w:szCs w:val="28"/>
        </w:rPr>
        <w:t xml:space="preserve"> N 273-ФЗ "Об образовании в Российской Федерации", «Порядком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организации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и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осуществления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образовательной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деятельности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по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дополнительным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общеобразовательным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программам»,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утв.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приказом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Минобрнауки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России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от</w:t>
      </w:r>
      <w:r w:rsidRPr="00A665DF">
        <w:rPr>
          <w:spacing w:val="1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3"/>
          <w:attr w:name="Day" w:val="29"/>
          <w:attr w:name="Month" w:val="08"/>
          <w:attr w:name="ls" w:val="trans"/>
        </w:smartTagPr>
        <w:r w:rsidRPr="00A665DF">
          <w:rPr>
            <w:sz w:val="28"/>
            <w:szCs w:val="28"/>
          </w:rPr>
          <w:t>29.08.2013</w:t>
        </w:r>
      </w:smartTag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№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1008,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Концепцией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развития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дополнительного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образования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детей,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СанПиН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2.4.4.3172–14,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утв.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постановлением</w:t>
      </w:r>
      <w:r w:rsidRPr="00A665DF">
        <w:rPr>
          <w:spacing w:val="-16"/>
          <w:sz w:val="28"/>
          <w:szCs w:val="28"/>
        </w:rPr>
        <w:t xml:space="preserve"> </w:t>
      </w:r>
      <w:r w:rsidRPr="00A665DF">
        <w:rPr>
          <w:sz w:val="28"/>
          <w:szCs w:val="28"/>
        </w:rPr>
        <w:t>Главного</w:t>
      </w:r>
      <w:r w:rsidRPr="00A665DF">
        <w:rPr>
          <w:spacing w:val="-14"/>
          <w:sz w:val="28"/>
          <w:szCs w:val="28"/>
        </w:rPr>
        <w:t xml:space="preserve"> </w:t>
      </w:r>
      <w:r w:rsidRPr="00A665DF">
        <w:rPr>
          <w:sz w:val="28"/>
          <w:szCs w:val="28"/>
        </w:rPr>
        <w:t>государственного</w:t>
      </w:r>
      <w:r w:rsidRPr="00A665DF">
        <w:rPr>
          <w:spacing w:val="-14"/>
          <w:sz w:val="28"/>
          <w:szCs w:val="28"/>
        </w:rPr>
        <w:t xml:space="preserve"> </w:t>
      </w:r>
      <w:r w:rsidRPr="00A665DF">
        <w:rPr>
          <w:sz w:val="28"/>
          <w:szCs w:val="28"/>
        </w:rPr>
        <w:t>санитарного</w:t>
      </w:r>
      <w:r w:rsidRPr="00A665DF">
        <w:rPr>
          <w:spacing w:val="-14"/>
          <w:sz w:val="28"/>
          <w:szCs w:val="28"/>
        </w:rPr>
        <w:t xml:space="preserve"> </w:t>
      </w:r>
      <w:r w:rsidRPr="00A665DF">
        <w:rPr>
          <w:sz w:val="28"/>
          <w:szCs w:val="28"/>
        </w:rPr>
        <w:t>врача</w:t>
      </w:r>
      <w:r w:rsidRPr="00A665DF">
        <w:rPr>
          <w:spacing w:val="-15"/>
          <w:sz w:val="28"/>
          <w:szCs w:val="28"/>
        </w:rPr>
        <w:t xml:space="preserve"> </w:t>
      </w:r>
      <w:r w:rsidRPr="00A665DF">
        <w:rPr>
          <w:sz w:val="28"/>
          <w:szCs w:val="28"/>
        </w:rPr>
        <w:t>РФ</w:t>
      </w:r>
      <w:r w:rsidRPr="00A665DF">
        <w:rPr>
          <w:spacing w:val="-16"/>
          <w:sz w:val="28"/>
          <w:szCs w:val="28"/>
        </w:rPr>
        <w:t xml:space="preserve"> </w:t>
      </w:r>
      <w:r w:rsidRPr="00A665DF">
        <w:rPr>
          <w:sz w:val="28"/>
          <w:szCs w:val="28"/>
        </w:rPr>
        <w:t>от</w:t>
      </w:r>
      <w:r w:rsidRPr="00A665DF">
        <w:rPr>
          <w:spacing w:val="-16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4"/>
          <w:attr w:name="Day" w:val="04"/>
          <w:attr w:name="Month" w:val="07"/>
          <w:attr w:name="ls" w:val="trans"/>
        </w:smartTagPr>
        <w:r w:rsidRPr="00A665DF">
          <w:rPr>
            <w:sz w:val="28"/>
            <w:szCs w:val="28"/>
          </w:rPr>
          <w:t>04.07.2014</w:t>
        </w:r>
      </w:smartTag>
      <w:r w:rsidRPr="00A665DF">
        <w:rPr>
          <w:sz w:val="28"/>
          <w:szCs w:val="28"/>
        </w:rPr>
        <w:t xml:space="preserve"> №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41.</w:t>
      </w:r>
    </w:p>
    <w:p w14:paraId="58704F12" w14:textId="77777777" w:rsidR="00FD1628" w:rsidRPr="00A665DF" w:rsidRDefault="00FD1628" w:rsidP="00A665DF">
      <w:pPr>
        <w:pStyle w:val="ac"/>
        <w:spacing w:line="360" w:lineRule="auto"/>
        <w:ind w:left="0" w:firstLine="709"/>
        <w:jc w:val="both"/>
        <w:rPr>
          <w:b/>
          <w:i/>
        </w:rPr>
      </w:pPr>
      <w:r w:rsidRPr="00A665DF">
        <w:rPr>
          <w:b/>
          <w:i/>
        </w:rPr>
        <w:t>Направленность программы</w:t>
      </w:r>
    </w:p>
    <w:p w14:paraId="67965A93" w14:textId="77777777" w:rsidR="00FD1628" w:rsidRPr="00A665DF" w:rsidRDefault="00FD1628" w:rsidP="00A665DF">
      <w:pPr>
        <w:pStyle w:val="ac"/>
        <w:spacing w:line="360" w:lineRule="auto"/>
        <w:ind w:left="0" w:firstLine="709"/>
        <w:jc w:val="both"/>
      </w:pPr>
      <w:r w:rsidRPr="00A665DF">
        <w:t>Дополнительная</w:t>
      </w:r>
      <w:r w:rsidRPr="00A665DF">
        <w:rPr>
          <w:spacing w:val="1"/>
        </w:rPr>
        <w:t xml:space="preserve"> </w:t>
      </w:r>
      <w:r w:rsidRPr="00A665DF">
        <w:t>общеобразовательная общеразвивающая</w:t>
      </w:r>
      <w:r w:rsidRPr="00A665DF">
        <w:rPr>
          <w:spacing w:val="1"/>
        </w:rPr>
        <w:t xml:space="preserve"> </w:t>
      </w:r>
      <w:r w:rsidRPr="00A665DF">
        <w:t>программа</w:t>
      </w:r>
      <w:r w:rsidRPr="00A665DF">
        <w:rPr>
          <w:spacing w:val="1"/>
        </w:rPr>
        <w:t xml:space="preserve"> </w:t>
      </w:r>
      <w:r w:rsidRPr="00A665DF">
        <w:rPr>
          <w:color w:val="000009"/>
        </w:rPr>
        <w:t>«</w:t>
      </w:r>
      <w:r w:rsidR="00CF67DB" w:rsidRPr="00A665DF">
        <w:rPr>
          <w:color w:val="000000"/>
        </w:rPr>
        <w:t>футбол</w:t>
      </w:r>
      <w:r w:rsidRPr="00A665DF">
        <w:t>»</w:t>
      </w:r>
      <w:r w:rsidRPr="00A665DF">
        <w:rPr>
          <w:spacing w:val="1"/>
        </w:rPr>
        <w:t xml:space="preserve"> </w:t>
      </w:r>
      <w:r w:rsidRPr="00A665DF">
        <w:t>является</w:t>
      </w:r>
      <w:r w:rsidRPr="00A665DF">
        <w:rPr>
          <w:spacing w:val="-2"/>
        </w:rPr>
        <w:t xml:space="preserve"> </w:t>
      </w:r>
      <w:r w:rsidRPr="00A665DF">
        <w:t>программой</w:t>
      </w:r>
      <w:r w:rsidRPr="00A665DF">
        <w:rPr>
          <w:spacing w:val="-1"/>
        </w:rPr>
        <w:t xml:space="preserve"> </w:t>
      </w:r>
      <w:r w:rsidRPr="00A665DF">
        <w:rPr>
          <w:color w:val="000009"/>
        </w:rPr>
        <w:t>физкультурно</w:t>
      </w:r>
      <w:r w:rsidR="007045EF" w:rsidRPr="00A665DF">
        <w:rPr>
          <w:color w:val="000009"/>
        </w:rPr>
        <w:t xml:space="preserve"> </w:t>
      </w:r>
      <w:r w:rsidRPr="00A665DF">
        <w:rPr>
          <w:color w:val="000009"/>
        </w:rPr>
        <w:t>-</w:t>
      </w:r>
      <w:r w:rsidR="007045EF" w:rsidRPr="00A665DF">
        <w:rPr>
          <w:color w:val="000009"/>
        </w:rPr>
        <w:t xml:space="preserve"> </w:t>
      </w:r>
      <w:r w:rsidRPr="00A665DF">
        <w:rPr>
          <w:color w:val="000009"/>
        </w:rPr>
        <w:t>спортивной</w:t>
      </w:r>
      <w:r w:rsidRPr="00A665DF">
        <w:rPr>
          <w:color w:val="000009"/>
          <w:spacing w:val="63"/>
        </w:rPr>
        <w:t xml:space="preserve"> </w:t>
      </w:r>
      <w:r w:rsidRPr="00A665DF">
        <w:rPr>
          <w:color w:val="000009"/>
        </w:rPr>
        <w:t>направленности.</w:t>
      </w:r>
    </w:p>
    <w:p w14:paraId="0E1DAEF8" w14:textId="77777777" w:rsidR="00FD1628" w:rsidRPr="00A665DF" w:rsidRDefault="00FD1628" w:rsidP="00A665DF">
      <w:pPr>
        <w:pStyle w:val="ac"/>
        <w:spacing w:line="360" w:lineRule="auto"/>
        <w:ind w:left="0" w:firstLine="709"/>
        <w:jc w:val="both"/>
      </w:pPr>
      <w:r w:rsidRPr="00A665DF">
        <w:t xml:space="preserve">Дополнительная  </w:t>
      </w:r>
      <w:r w:rsidRPr="00A665DF">
        <w:rPr>
          <w:spacing w:val="47"/>
        </w:rPr>
        <w:t xml:space="preserve"> </w:t>
      </w:r>
      <w:r w:rsidRPr="00A665DF">
        <w:t xml:space="preserve">общеобразовательная   </w:t>
      </w:r>
      <w:r w:rsidRPr="00A665DF">
        <w:rPr>
          <w:spacing w:val="43"/>
        </w:rPr>
        <w:t xml:space="preserve"> </w:t>
      </w:r>
      <w:r w:rsidRPr="00A665DF">
        <w:t xml:space="preserve">общеразвивающая   </w:t>
      </w:r>
      <w:r w:rsidRPr="00A665DF">
        <w:rPr>
          <w:spacing w:val="46"/>
        </w:rPr>
        <w:t xml:space="preserve"> </w:t>
      </w:r>
      <w:r w:rsidRPr="00A665DF">
        <w:t>программа</w:t>
      </w:r>
      <w:r w:rsidR="00075B9D" w:rsidRPr="00A665DF">
        <w:t xml:space="preserve"> </w:t>
      </w:r>
      <w:r w:rsidRPr="00A665DF">
        <w:rPr>
          <w:color w:val="000009"/>
        </w:rPr>
        <w:t>«</w:t>
      </w:r>
      <w:r w:rsidR="00A665DF">
        <w:rPr>
          <w:color w:val="000009"/>
        </w:rPr>
        <w:t>футбол</w:t>
      </w:r>
      <w:r w:rsidRPr="00A665DF">
        <w:t xml:space="preserve">» </w:t>
      </w:r>
      <w:r w:rsidRPr="00A665DF">
        <w:rPr>
          <w:color w:val="000009"/>
        </w:rPr>
        <w:t xml:space="preserve">разработана для учащихся </w:t>
      </w:r>
      <w:r w:rsidR="00CF67DB" w:rsidRPr="00A665DF">
        <w:rPr>
          <w:color w:val="000009"/>
        </w:rPr>
        <w:t>5</w:t>
      </w:r>
      <w:r w:rsidRPr="00A665DF">
        <w:rPr>
          <w:color w:val="000009"/>
        </w:rPr>
        <w:t xml:space="preserve"> – </w:t>
      </w:r>
      <w:r w:rsidR="00CF67DB" w:rsidRPr="00A665DF">
        <w:rPr>
          <w:color w:val="000009"/>
        </w:rPr>
        <w:t>9</w:t>
      </w:r>
      <w:r w:rsidRPr="00A665DF">
        <w:rPr>
          <w:color w:val="000009"/>
        </w:rPr>
        <w:t xml:space="preserve"> классов и рассчитана на</w:t>
      </w:r>
      <w:r w:rsidRPr="00A665DF">
        <w:rPr>
          <w:color w:val="000009"/>
          <w:spacing w:val="1"/>
        </w:rPr>
        <w:t xml:space="preserve"> </w:t>
      </w:r>
      <w:r w:rsidRPr="00A665DF">
        <w:rPr>
          <w:color w:val="000009"/>
        </w:rPr>
        <w:t>ознакомительный</w:t>
      </w:r>
      <w:r w:rsidRPr="00A665DF">
        <w:rPr>
          <w:color w:val="000009"/>
          <w:spacing w:val="-1"/>
        </w:rPr>
        <w:t xml:space="preserve"> </w:t>
      </w:r>
      <w:r w:rsidRPr="00A665DF">
        <w:rPr>
          <w:color w:val="000009"/>
        </w:rPr>
        <w:t>уровень</w:t>
      </w:r>
      <w:r w:rsidRPr="00A665DF">
        <w:rPr>
          <w:color w:val="000009"/>
          <w:spacing w:val="-1"/>
        </w:rPr>
        <w:t xml:space="preserve"> </w:t>
      </w:r>
      <w:r w:rsidRPr="00A665DF">
        <w:rPr>
          <w:color w:val="000009"/>
        </w:rPr>
        <w:t>освоения.</w:t>
      </w:r>
    </w:p>
    <w:p w14:paraId="23CE1359" w14:textId="77777777" w:rsidR="00FD1628" w:rsidRPr="00A665DF" w:rsidRDefault="00FD1628" w:rsidP="00A665DF">
      <w:pPr>
        <w:pStyle w:val="1"/>
        <w:spacing w:line="360" w:lineRule="auto"/>
        <w:ind w:left="0" w:firstLine="709"/>
        <w:jc w:val="both"/>
        <w:rPr>
          <w:i/>
        </w:rPr>
      </w:pPr>
      <w:r w:rsidRPr="00A665DF">
        <w:rPr>
          <w:i/>
        </w:rPr>
        <w:t>Актуальность, особенность новизны</w:t>
      </w:r>
      <w:r w:rsidRPr="00A665DF">
        <w:rPr>
          <w:i/>
          <w:spacing w:val="-8"/>
        </w:rPr>
        <w:t xml:space="preserve"> </w:t>
      </w:r>
      <w:r w:rsidRPr="00A665DF">
        <w:rPr>
          <w:i/>
        </w:rPr>
        <w:t>и</w:t>
      </w:r>
      <w:r w:rsidRPr="00A665DF">
        <w:rPr>
          <w:i/>
          <w:spacing w:val="-9"/>
        </w:rPr>
        <w:t xml:space="preserve"> </w:t>
      </w:r>
      <w:r w:rsidRPr="00A665DF">
        <w:rPr>
          <w:i/>
        </w:rPr>
        <w:t>педагогическая</w:t>
      </w:r>
      <w:r w:rsidRPr="00A665DF">
        <w:rPr>
          <w:i/>
          <w:spacing w:val="-9"/>
        </w:rPr>
        <w:t xml:space="preserve"> </w:t>
      </w:r>
      <w:r w:rsidRPr="00A665DF">
        <w:rPr>
          <w:i/>
        </w:rPr>
        <w:t>целесообразность</w:t>
      </w:r>
      <w:r w:rsidRPr="00A665DF">
        <w:rPr>
          <w:i/>
          <w:spacing w:val="-8"/>
        </w:rPr>
        <w:t xml:space="preserve"> </w:t>
      </w:r>
      <w:r w:rsidRPr="00A665DF">
        <w:rPr>
          <w:i/>
        </w:rPr>
        <w:t>программы</w:t>
      </w:r>
    </w:p>
    <w:p w14:paraId="33C8FA1A" w14:textId="77777777" w:rsidR="007045EF" w:rsidRPr="00A665DF" w:rsidRDefault="007045EF" w:rsidP="00A665DF">
      <w:pPr>
        <w:widowControl/>
        <w:shd w:val="clear" w:color="auto" w:fill="FFFFFF" w:themeFill="background1"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665DF">
        <w:rPr>
          <w:bCs/>
          <w:i/>
          <w:color w:val="000000"/>
          <w:sz w:val="28"/>
          <w:szCs w:val="28"/>
          <w:lang w:eastAsia="ru-RU"/>
        </w:rPr>
        <w:t>Актуальность</w:t>
      </w:r>
      <w:r w:rsidRPr="00A665DF">
        <w:rPr>
          <w:i/>
          <w:color w:val="000000"/>
          <w:sz w:val="28"/>
          <w:szCs w:val="28"/>
          <w:lang w:eastAsia="ru-RU"/>
        </w:rPr>
        <w:t> </w:t>
      </w:r>
      <w:r w:rsidR="00CF67DB" w:rsidRPr="00A665DF">
        <w:rPr>
          <w:color w:val="000000" w:themeColor="text1"/>
          <w:sz w:val="28"/>
          <w:szCs w:val="28"/>
          <w:lang w:eastAsia="ru-RU"/>
        </w:rPr>
        <w:t xml:space="preserve"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</w:t>
      </w:r>
      <w:r w:rsidR="00CF67DB" w:rsidRPr="00A665DF">
        <w:rPr>
          <w:color w:val="000000" w:themeColor="text1"/>
          <w:sz w:val="28"/>
          <w:szCs w:val="28"/>
          <w:shd w:val="clear" w:color="auto" w:fill="FFFFFF" w:themeFill="background1"/>
          <w:lang w:eastAsia="ru-RU"/>
        </w:rPr>
        <w:t>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14:paraId="402F76D6" w14:textId="77777777" w:rsidR="0089742A" w:rsidRPr="00A665DF" w:rsidRDefault="007045EF" w:rsidP="00A665DF">
      <w:pPr>
        <w:pStyle w:val="1"/>
        <w:spacing w:line="360" w:lineRule="auto"/>
        <w:ind w:left="0" w:firstLine="709"/>
        <w:jc w:val="both"/>
        <w:rPr>
          <w:b w:val="0"/>
          <w:color w:val="000000"/>
          <w:shd w:val="clear" w:color="auto" w:fill="F5F5F5"/>
        </w:rPr>
      </w:pPr>
      <w:r w:rsidRPr="00A665DF">
        <w:rPr>
          <w:b w:val="0"/>
          <w:bCs w:val="0"/>
          <w:i/>
          <w:color w:val="000000"/>
          <w:shd w:val="clear" w:color="auto" w:fill="F5F5F5"/>
        </w:rPr>
        <w:t>Новизна дополнительной образовательной</w:t>
      </w:r>
      <w:r w:rsidRPr="00A665DF">
        <w:rPr>
          <w:b w:val="0"/>
          <w:bCs w:val="0"/>
          <w:color w:val="000000"/>
          <w:shd w:val="clear" w:color="auto" w:fill="F5F5F5"/>
        </w:rPr>
        <w:t xml:space="preserve"> программы</w:t>
      </w:r>
      <w:r w:rsidRPr="00A665DF">
        <w:rPr>
          <w:color w:val="000000"/>
          <w:shd w:val="clear" w:color="auto" w:fill="F5F5F5"/>
        </w:rPr>
        <w:t> </w:t>
      </w:r>
      <w:r w:rsidRPr="00A665DF">
        <w:rPr>
          <w:b w:val="0"/>
          <w:color w:val="000000"/>
          <w:shd w:val="clear" w:color="auto" w:fill="F5F5F5"/>
        </w:rPr>
        <w:t xml:space="preserve">состоит </w:t>
      </w:r>
      <w:r w:rsidR="00CF67DB" w:rsidRPr="00A665DF">
        <w:rPr>
          <w:b w:val="0"/>
          <w:color w:val="000000" w:themeColor="text1"/>
          <w:lang w:eastAsia="ru-RU"/>
        </w:rPr>
        <w:t xml:space="preserve">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клубной деятельности по </w:t>
      </w:r>
      <w:r w:rsidR="00CF67DB" w:rsidRPr="00A665DF">
        <w:rPr>
          <w:b w:val="0"/>
          <w:color w:val="000000" w:themeColor="text1"/>
          <w:lang w:eastAsia="ru-RU"/>
        </w:rPr>
        <w:lastRenderedPageBreak/>
        <w:t>интересам.</w:t>
      </w:r>
    </w:p>
    <w:p w14:paraId="77EEBCD7" w14:textId="77777777" w:rsidR="007045EF" w:rsidRPr="00A665DF" w:rsidRDefault="007045EF" w:rsidP="00A665DF">
      <w:pPr>
        <w:pStyle w:val="1"/>
        <w:spacing w:line="360" w:lineRule="auto"/>
        <w:ind w:left="0" w:firstLine="709"/>
        <w:jc w:val="both"/>
        <w:rPr>
          <w:i/>
        </w:rPr>
      </w:pPr>
      <w:r w:rsidRPr="00A665DF">
        <w:rPr>
          <w:b w:val="0"/>
          <w:color w:val="000000"/>
          <w:shd w:val="clear" w:color="auto" w:fill="FFFFFF" w:themeFill="background1"/>
        </w:rPr>
        <w:t>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 Следует также учитывать, что занятия лыжными гонками - благодатная почва для развития двигательных качеств</w:t>
      </w:r>
      <w:r w:rsidRPr="00A665DF">
        <w:rPr>
          <w:b w:val="0"/>
          <w:color w:val="000000"/>
          <w:shd w:val="clear" w:color="auto" w:fill="F5F5F5"/>
        </w:rPr>
        <w:t>.</w:t>
      </w:r>
      <w:r w:rsidRPr="00A665DF">
        <w:rPr>
          <w:i/>
        </w:rPr>
        <w:t xml:space="preserve"> </w:t>
      </w:r>
    </w:p>
    <w:p w14:paraId="1CCF80CA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  <w:lang w:eastAsia="ru-RU"/>
        </w:rPr>
      </w:pPr>
      <w:r w:rsidRPr="00A665DF">
        <w:rPr>
          <w:b/>
          <w:i/>
          <w:color w:val="000000" w:themeColor="text1"/>
          <w:sz w:val="28"/>
          <w:szCs w:val="28"/>
          <w:lang w:eastAsia="ru-RU"/>
        </w:rPr>
        <w:t>Педагогическая целесообразность</w:t>
      </w:r>
      <w:r w:rsidRPr="00A665DF">
        <w:rPr>
          <w:color w:val="000000" w:themeColor="text1"/>
          <w:sz w:val="28"/>
          <w:szCs w:val="28"/>
          <w:lang w:eastAsia="ru-RU"/>
        </w:rPr>
        <w:t xml:space="preserve"> </w:t>
      </w:r>
      <w:r w:rsidR="00B17B82" w:rsidRPr="00A665DF">
        <w:rPr>
          <w:sz w:val="28"/>
          <w:szCs w:val="28"/>
        </w:rPr>
        <w:t>в том, что при ее реализации футбольное объединение органично вписывается - в единое образовательное пространство школы и в систему профилактики детской социальной дезадаптации, при этом оставаясь самостоятельным структурным подразделением дополнительного образования, где решают проблему занятости свободного времени детей, обучают их игре в футбол, повышают уровень их функциональных возможностей, воспитывают у них морально-волевые качества, решают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</w:t>
      </w:r>
    </w:p>
    <w:p w14:paraId="5F8C8273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i/>
          <w:color w:val="000000" w:themeColor="text1"/>
          <w:sz w:val="28"/>
          <w:szCs w:val="28"/>
          <w:lang w:eastAsia="ru-RU"/>
        </w:rPr>
      </w:pPr>
      <w:r w:rsidRPr="00A665DF">
        <w:rPr>
          <w:b/>
          <w:bCs/>
          <w:i/>
          <w:color w:val="000000" w:themeColor="text1"/>
          <w:sz w:val="28"/>
          <w:szCs w:val="28"/>
          <w:lang w:eastAsia="ru-RU"/>
        </w:rPr>
        <w:t>Задачи программы:</w:t>
      </w:r>
    </w:p>
    <w:p w14:paraId="2C75510B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A665DF">
        <w:rPr>
          <w:color w:val="000000" w:themeColor="text1"/>
          <w:sz w:val="28"/>
          <w:szCs w:val="28"/>
          <w:lang w:eastAsia="ru-RU"/>
        </w:rPr>
        <w:t>1. Укрепление здоровья и всестороннее физическое развитие детей и подростков.</w:t>
      </w:r>
    </w:p>
    <w:p w14:paraId="2BB2CF9D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A665DF">
        <w:rPr>
          <w:color w:val="000000" w:themeColor="text1"/>
          <w:sz w:val="28"/>
          <w:szCs w:val="28"/>
          <w:lang w:eastAsia="ru-RU"/>
        </w:rPr>
        <w:t>2. Овладение воспитанниками спортивной техникой и тактикой футбола.</w:t>
      </w:r>
    </w:p>
    <w:p w14:paraId="05D391DB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A665DF">
        <w:rPr>
          <w:color w:val="000000" w:themeColor="text1"/>
          <w:sz w:val="28"/>
          <w:szCs w:val="28"/>
          <w:lang w:eastAsia="ru-RU"/>
        </w:rPr>
        <w:t>3. Воспитание высоких моральных и волевых качеств; развитие специальных физических качеств личности.</w:t>
      </w:r>
    </w:p>
    <w:p w14:paraId="208F2D8A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A665DF">
        <w:rPr>
          <w:color w:val="000000" w:themeColor="text1"/>
          <w:sz w:val="28"/>
          <w:szCs w:val="28"/>
          <w:lang w:eastAsia="ru-RU"/>
        </w:rPr>
        <w:t>4.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14:paraId="2FD2DCB4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A665DF">
        <w:rPr>
          <w:color w:val="000000" w:themeColor="text1"/>
          <w:sz w:val="28"/>
          <w:szCs w:val="28"/>
          <w:lang w:eastAsia="ru-RU"/>
        </w:rPr>
        <w:t>5. Формирование потребности ведения</w:t>
      </w:r>
    </w:p>
    <w:p w14:paraId="4769A980" w14:textId="77777777" w:rsidR="00CF67DB" w:rsidRPr="00A665DF" w:rsidRDefault="00CF67DB" w:rsidP="00A665DF">
      <w:pPr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A665DF">
        <w:rPr>
          <w:color w:val="000000" w:themeColor="text1"/>
          <w:sz w:val="28"/>
          <w:szCs w:val="28"/>
          <w:lang w:eastAsia="ru-RU"/>
        </w:rPr>
        <w:t>6. Проведение профориентации.</w:t>
      </w:r>
    </w:p>
    <w:p w14:paraId="3B98719C" w14:textId="77777777" w:rsidR="00B17B82" w:rsidRPr="00A665DF" w:rsidRDefault="00CF67DB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65DF">
        <w:rPr>
          <w:b/>
          <w:bCs/>
          <w:i/>
          <w:color w:val="000000"/>
          <w:sz w:val="28"/>
          <w:szCs w:val="28"/>
        </w:rPr>
        <w:t>Отличительные особенности программы</w:t>
      </w:r>
      <w:r w:rsidRPr="00A665DF">
        <w:rPr>
          <w:color w:val="000000"/>
          <w:sz w:val="28"/>
          <w:szCs w:val="28"/>
        </w:rPr>
        <w:t xml:space="preserve"> </w:t>
      </w:r>
    </w:p>
    <w:p w14:paraId="624B4CE7" w14:textId="77777777" w:rsidR="00B17B82" w:rsidRPr="00A665DF" w:rsidRDefault="00B17B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665DF">
        <w:rPr>
          <w:sz w:val="28"/>
          <w:szCs w:val="28"/>
        </w:rPr>
        <w:t xml:space="preserve">Данная программа отличается от других тем, что в объединении занимаются не только технической, тактической и общефизической </w:t>
      </w:r>
      <w:r w:rsidRPr="00A665DF">
        <w:rPr>
          <w:sz w:val="28"/>
          <w:szCs w:val="28"/>
        </w:rPr>
        <w:lastRenderedPageBreak/>
        <w:t>подготовкой детей, но и решаются такие задачи как 1) профилактика и преодоление дезадаптации учащихся, 2) профилактика асоциального поведения.</w:t>
      </w:r>
      <w:r w:rsidR="0089742A" w:rsidRPr="00A665DF">
        <w:rPr>
          <w:i/>
          <w:sz w:val="28"/>
          <w:szCs w:val="28"/>
        </w:rPr>
        <w:t xml:space="preserve"> </w:t>
      </w:r>
    </w:p>
    <w:p w14:paraId="7DD234F2" w14:textId="77777777" w:rsidR="00FD1628" w:rsidRPr="00A665DF" w:rsidRDefault="00FD1628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665DF">
        <w:rPr>
          <w:i/>
          <w:sz w:val="28"/>
          <w:szCs w:val="28"/>
        </w:rPr>
        <w:t>Возраст детей</w:t>
      </w:r>
    </w:p>
    <w:p w14:paraId="044631DC" w14:textId="77777777" w:rsidR="00FD1628" w:rsidRPr="00A665DF" w:rsidRDefault="00FD1628" w:rsidP="00A665DF">
      <w:pPr>
        <w:pStyle w:val="ac"/>
        <w:spacing w:line="360" w:lineRule="auto"/>
        <w:ind w:left="0" w:firstLine="709"/>
        <w:jc w:val="both"/>
      </w:pPr>
      <w:r w:rsidRPr="00A665DF">
        <w:rPr>
          <w:color w:val="000009"/>
        </w:rPr>
        <w:t xml:space="preserve">Возраст обучающихся, участвующих в реализации данной программы </w:t>
      </w:r>
      <w:r w:rsidR="00CF67DB" w:rsidRPr="00A665DF">
        <w:rPr>
          <w:color w:val="000009"/>
        </w:rPr>
        <w:t>10</w:t>
      </w:r>
      <w:r w:rsidRPr="00A665DF">
        <w:rPr>
          <w:color w:val="000009"/>
        </w:rPr>
        <w:t>–1</w:t>
      </w:r>
      <w:r w:rsidR="00CF67DB" w:rsidRPr="00A665DF">
        <w:rPr>
          <w:color w:val="000009"/>
        </w:rPr>
        <w:t>5</w:t>
      </w:r>
      <w:r w:rsidRPr="00A665DF">
        <w:rPr>
          <w:color w:val="000009"/>
          <w:spacing w:val="-67"/>
        </w:rPr>
        <w:t xml:space="preserve"> </w:t>
      </w:r>
      <w:r w:rsidRPr="00A665DF">
        <w:rPr>
          <w:color w:val="000009"/>
        </w:rPr>
        <w:t xml:space="preserve">лет, т.е. обучающиеся </w:t>
      </w:r>
      <w:r w:rsidR="00CF67DB" w:rsidRPr="00A665DF">
        <w:rPr>
          <w:color w:val="000009"/>
        </w:rPr>
        <w:t>5</w:t>
      </w:r>
      <w:r w:rsidRPr="00A665DF">
        <w:rPr>
          <w:color w:val="000009"/>
        </w:rPr>
        <w:t xml:space="preserve"> – </w:t>
      </w:r>
      <w:r w:rsidR="00CF67DB" w:rsidRPr="00A665DF">
        <w:rPr>
          <w:color w:val="000009"/>
        </w:rPr>
        <w:t>9</w:t>
      </w:r>
      <w:r w:rsidRPr="00A665DF">
        <w:rPr>
          <w:color w:val="000009"/>
        </w:rPr>
        <w:t xml:space="preserve"> классов</w:t>
      </w:r>
      <w:r w:rsidRPr="00A665DF">
        <w:t>. Для обучения программе принимаются</w:t>
      </w:r>
      <w:r w:rsidRPr="00A665DF">
        <w:rPr>
          <w:spacing w:val="1"/>
        </w:rPr>
        <w:t xml:space="preserve"> </w:t>
      </w:r>
      <w:r w:rsidRPr="00A665DF">
        <w:t>все</w:t>
      </w:r>
      <w:r w:rsidRPr="00A665DF">
        <w:rPr>
          <w:spacing w:val="-1"/>
        </w:rPr>
        <w:t xml:space="preserve"> </w:t>
      </w:r>
      <w:r w:rsidRPr="00A665DF">
        <w:t>желающие.</w:t>
      </w:r>
    </w:p>
    <w:p w14:paraId="13F387D6" w14:textId="77777777" w:rsidR="00FD1628" w:rsidRPr="00A665DF" w:rsidRDefault="00FD1628" w:rsidP="00A665DF">
      <w:pPr>
        <w:pStyle w:val="1"/>
        <w:spacing w:line="360" w:lineRule="auto"/>
        <w:ind w:left="0" w:firstLine="709"/>
        <w:jc w:val="both"/>
        <w:rPr>
          <w:i/>
        </w:rPr>
      </w:pPr>
      <w:r w:rsidRPr="00A665DF">
        <w:rPr>
          <w:i/>
        </w:rPr>
        <w:t>Срок</w:t>
      </w:r>
      <w:r w:rsidRPr="00A665DF">
        <w:rPr>
          <w:i/>
          <w:spacing w:val="-4"/>
        </w:rPr>
        <w:t xml:space="preserve"> </w:t>
      </w:r>
      <w:r w:rsidRPr="00A665DF">
        <w:rPr>
          <w:i/>
        </w:rPr>
        <w:t>реализации</w:t>
      </w:r>
      <w:r w:rsidRPr="00A665DF">
        <w:rPr>
          <w:i/>
          <w:spacing w:val="-4"/>
        </w:rPr>
        <w:t xml:space="preserve"> </w:t>
      </w:r>
      <w:r w:rsidRPr="00A665DF">
        <w:rPr>
          <w:i/>
        </w:rPr>
        <w:t>программы</w:t>
      </w:r>
    </w:p>
    <w:p w14:paraId="00AED817" w14:textId="77777777" w:rsidR="00FD1628" w:rsidRPr="00A665DF" w:rsidRDefault="00FD1628" w:rsidP="00A665DF">
      <w:pPr>
        <w:pStyle w:val="ac"/>
        <w:spacing w:line="360" w:lineRule="auto"/>
        <w:ind w:left="0" w:firstLine="709"/>
        <w:jc w:val="both"/>
      </w:pPr>
      <w:r w:rsidRPr="00A665DF">
        <w:t>Программа</w:t>
      </w:r>
      <w:r w:rsidRPr="00A665DF">
        <w:rPr>
          <w:spacing w:val="1"/>
        </w:rPr>
        <w:t xml:space="preserve"> </w:t>
      </w:r>
      <w:r w:rsidRPr="00A665DF">
        <w:t>рассчитана</w:t>
      </w:r>
      <w:r w:rsidRPr="00A665DF">
        <w:rPr>
          <w:spacing w:val="1"/>
        </w:rPr>
        <w:t xml:space="preserve"> </w:t>
      </w:r>
      <w:r w:rsidRPr="00A665DF">
        <w:t>на</w:t>
      </w:r>
      <w:r w:rsidRPr="00A665DF">
        <w:rPr>
          <w:spacing w:val="1"/>
        </w:rPr>
        <w:t xml:space="preserve"> </w:t>
      </w:r>
      <w:r w:rsidRPr="00A665DF">
        <w:t>один</w:t>
      </w:r>
      <w:r w:rsidRPr="00A665DF">
        <w:rPr>
          <w:spacing w:val="1"/>
        </w:rPr>
        <w:t xml:space="preserve"> </w:t>
      </w:r>
      <w:r w:rsidRPr="00A665DF">
        <w:t>год</w:t>
      </w:r>
      <w:r w:rsidRPr="00A665DF">
        <w:rPr>
          <w:spacing w:val="1"/>
        </w:rPr>
        <w:t xml:space="preserve"> </w:t>
      </w:r>
      <w:r w:rsidRPr="00A665DF">
        <w:t>обучения.</w:t>
      </w:r>
      <w:r w:rsidRPr="00A665DF">
        <w:rPr>
          <w:spacing w:val="1"/>
        </w:rPr>
        <w:t xml:space="preserve"> </w:t>
      </w:r>
      <w:r w:rsidRPr="00A665DF">
        <w:t>На</w:t>
      </w:r>
      <w:r w:rsidRPr="00A665DF">
        <w:rPr>
          <w:spacing w:val="1"/>
        </w:rPr>
        <w:t xml:space="preserve"> </w:t>
      </w:r>
      <w:r w:rsidRPr="00A665DF">
        <w:t>реализацию</w:t>
      </w:r>
      <w:r w:rsidRPr="00A665DF">
        <w:rPr>
          <w:spacing w:val="1"/>
        </w:rPr>
        <w:t xml:space="preserve"> </w:t>
      </w:r>
      <w:r w:rsidRPr="00A665DF">
        <w:t>курса</w:t>
      </w:r>
      <w:r w:rsidRPr="00A665DF">
        <w:rPr>
          <w:spacing w:val="1"/>
        </w:rPr>
        <w:t xml:space="preserve"> </w:t>
      </w:r>
      <w:r w:rsidRPr="00A665DF">
        <w:t>отводится</w:t>
      </w:r>
      <w:r w:rsidRPr="00A665DF">
        <w:rPr>
          <w:spacing w:val="-4"/>
        </w:rPr>
        <w:t xml:space="preserve"> </w:t>
      </w:r>
      <w:r w:rsidR="00A665DF">
        <w:t>9</w:t>
      </w:r>
      <w:r w:rsidRPr="00A665DF">
        <w:rPr>
          <w:spacing w:val="-1"/>
        </w:rPr>
        <w:t xml:space="preserve"> </w:t>
      </w:r>
      <w:r w:rsidRPr="00A665DF">
        <w:t>часов</w:t>
      </w:r>
      <w:r w:rsidRPr="00A665DF">
        <w:rPr>
          <w:spacing w:val="-2"/>
        </w:rPr>
        <w:t xml:space="preserve"> </w:t>
      </w:r>
      <w:r w:rsidRPr="00A665DF">
        <w:t>в</w:t>
      </w:r>
      <w:r w:rsidRPr="00A665DF">
        <w:rPr>
          <w:spacing w:val="-3"/>
        </w:rPr>
        <w:t xml:space="preserve"> </w:t>
      </w:r>
      <w:r w:rsidRPr="00A665DF">
        <w:t>неделю,</w:t>
      </w:r>
      <w:r w:rsidRPr="00A665DF">
        <w:rPr>
          <w:spacing w:val="-3"/>
        </w:rPr>
        <w:t xml:space="preserve"> </w:t>
      </w:r>
      <w:r w:rsidR="00A665DF">
        <w:t>306</w:t>
      </w:r>
      <w:r w:rsidR="00CF67DB" w:rsidRPr="00A665DF">
        <w:t xml:space="preserve"> </w:t>
      </w:r>
      <w:r w:rsidRPr="00A665DF">
        <w:t>часов</w:t>
      </w:r>
      <w:r w:rsidRPr="00A665DF">
        <w:rPr>
          <w:spacing w:val="-2"/>
        </w:rPr>
        <w:t xml:space="preserve"> </w:t>
      </w:r>
      <w:r w:rsidRPr="00A665DF">
        <w:t>в</w:t>
      </w:r>
      <w:r w:rsidRPr="00A665DF">
        <w:rPr>
          <w:spacing w:val="-7"/>
        </w:rPr>
        <w:t xml:space="preserve"> </w:t>
      </w:r>
      <w:r w:rsidRPr="00A665DF">
        <w:t>год.</w:t>
      </w:r>
    </w:p>
    <w:p w14:paraId="4EA49870" w14:textId="77777777" w:rsidR="00FD1628" w:rsidRPr="00A665DF" w:rsidRDefault="00FD1628" w:rsidP="00A665DF">
      <w:pPr>
        <w:pStyle w:val="1"/>
        <w:spacing w:line="360" w:lineRule="auto"/>
        <w:ind w:left="0" w:firstLine="709"/>
        <w:jc w:val="both"/>
        <w:rPr>
          <w:i/>
          <w:spacing w:val="-67"/>
        </w:rPr>
      </w:pPr>
      <w:r w:rsidRPr="00A665DF">
        <w:rPr>
          <w:i/>
        </w:rPr>
        <w:t>Формы</w:t>
      </w:r>
      <w:r w:rsidRPr="00A665DF">
        <w:rPr>
          <w:i/>
          <w:spacing w:val="-6"/>
        </w:rPr>
        <w:t xml:space="preserve"> </w:t>
      </w:r>
      <w:r w:rsidRPr="00A665DF">
        <w:rPr>
          <w:i/>
        </w:rPr>
        <w:t>и</w:t>
      </w:r>
      <w:r w:rsidRPr="00A665DF">
        <w:rPr>
          <w:i/>
          <w:spacing w:val="-8"/>
        </w:rPr>
        <w:t xml:space="preserve"> </w:t>
      </w:r>
      <w:r w:rsidRPr="00A665DF">
        <w:rPr>
          <w:i/>
        </w:rPr>
        <w:t>режим</w:t>
      </w:r>
      <w:r w:rsidRPr="00A665DF">
        <w:rPr>
          <w:i/>
          <w:spacing w:val="-6"/>
        </w:rPr>
        <w:t xml:space="preserve"> </w:t>
      </w:r>
      <w:r w:rsidRPr="00A665DF">
        <w:rPr>
          <w:i/>
        </w:rPr>
        <w:t>занятий</w:t>
      </w:r>
      <w:r w:rsidRPr="00A665DF">
        <w:rPr>
          <w:i/>
          <w:spacing w:val="-67"/>
        </w:rPr>
        <w:t xml:space="preserve"> </w:t>
      </w:r>
    </w:p>
    <w:p w14:paraId="1B78CF5E" w14:textId="77777777" w:rsidR="00FD1628" w:rsidRPr="00A665DF" w:rsidRDefault="00FD1628" w:rsidP="00A665DF">
      <w:pPr>
        <w:pStyle w:val="1"/>
        <w:spacing w:line="360" w:lineRule="auto"/>
        <w:ind w:left="0" w:firstLine="709"/>
        <w:jc w:val="both"/>
        <w:rPr>
          <w:b w:val="0"/>
          <w:i/>
        </w:rPr>
      </w:pPr>
      <w:r w:rsidRPr="00A665DF">
        <w:rPr>
          <w:b w:val="0"/>
          <w:i/>
          <w:color w:val="000009"/>
        </w:rPr>
        <w:t>Режим</w:t>
      </w:r>
      <w:r w:rsidRPr="00A665DF">
        <w:rPr>
          <w:b w:val="0"/>
          <w:i/>
          <w:color w:val="000009"/>
          <w:spacing w:val="-1"/>
        </w:rPr>
        <w:t xml:space="preserve"> </w:t>
      </w:r>
      <w:r w:rsidRPr="00A665DF">
        <w:rPr>
          <w:b w:val="0"/>
          <w:i/>
          <w:color w:val="000009"/>
        </w:rPr>
        <w:t>занятий</w:t>
      </w:r>
    </w:p>
    <w:p w14:paraId="04B7FD74" w14:textId="77777777" w:rsidR="00FD1628" w:rsidRPr="00A665DF" w:rsidRDefault="00FD1628" w:rsidP="00A665DF">
      <w:pPr>
        <w:pStyle w:val="ac"/>
        <w:spacing w:line="360" w:lineRule="auto"/>
        <w:ind w:left="0" w:firstLine="709"/>
        <w:jc w:val="both"/>
      </w:pPr>
      <w:r w:rsidRPr="00A665DF">
        <w:rPr>
          <w:color w:val="000009"/>
        </w:rPr>
        <w:t>Занятия</w:t>
      </w:r>
      <w:r w:rsidR="00A665DF">
        <w:rPr>
          <w:color w:val="000009"/>
        </w:rPr>
        <w:t xml:space="preserve"> </w:t>
      </w:r>
      <w:r w:rsidRPr="00A665DF">
        <w:rPr>
          <w:color w:val="000009"/>
        </w:rPr>
        <w:t>проводятся</w:t>
      </w:r>
      <w:r w:rsidR="00A665DF">
        <w:rPr>
          <w:color w:val="000009"/>
        </w:rPr>
        <w:t xml:space="preserve">  3 </w:t>
      </w:r>
      <w:r w:rsidRPr="00A665DF">
        <w:rPr>
          <w:color w:val="000009"/>
        </w:rPr>
        <w:t>раза</w:t>
      </w:r>
      <w:r w:rsidR="00A665DF">
        <w:rPr>
          <w:color w:val="000009"/>
        </w:rPr>
        <w:t xml:space="preserve"> </w:t>
      </w:r>
      <w:r w:rsidRPr="00A665DF">
        <w:rPr>
          <w:color w:val="000009"/>
        </w:rPr>
        <w:t>в</w:t>
      </w:r>
      <w:r w:rsidR="00A665DF">
        <w:rPr>
          <w:color w:val="000009"/>
        </w:rPr>
        <w:t xml:space="preserve"> </w:t>
      </w:r>
      <w:r w:rsidRPr="00A665DF">
        <w:rPr>
          <w:color w:val="000009"/>
        </w:rPr>
        <w:t>неделю</w:t>
      </w:r>
      <w:r w:rsidR="00A665DF">
        <w:rPr>
          <w:color w:val="000009"/>
        </w:rPr>
        <w:t xml:space="preserve"> </w:t>
      </w:r>
      <w:r w:rsidRPr="00A665DF">
        <w:rPr>
          <w:color w:val="000009"/>
        </w:rPr>
        <w:t>по</w:t>
      </w:r>
      <w:r w:rsidR="00A665DF">
        <w:rPr>
          <w:color w:val="000009"/>
        </w:rPr>
        <w:t xml:space="preserve"> </w:t>
      </w:r>
      <w:r w:rsidRPr="00A665DF">
        <w:rPr>
          <w:color w:val="000009"/>
        </w:rPr>
        <w:t>45</w:t>
      </w:r>
      <w:r w:rsidR="00A665DF">
        <w:rPr>
          <w:color w:val="000009"/>
        </w:rPr>
        <w:t xml:space="preserve"> минут, с </w:t>
      </w:r>
      <w:r w:rsidRPr="00A665DF">
        <w:rPr>
          <w:color w:val="000009"/>
        </w:rPr>
        <w:t>установленными перерывами</w:t>
      </w:r>
      <w:r w:rsidRPr="00A665DF">
        <w:rPr>
          <w:color w:val="000009"/>
          <w:spacing w:val="-3"/>
        </w:rPr>
        <w:t xml:space="preserve"> </w:t>
      </w:r>
      <w:r w:rsidRPr="00A665DF">
        <w:rPr>
          <w:color w:val="000009"/>
        </w:rPr>
        <w:t>в</w:t>
      </w:r>
      <w:r w:rsidRPr="00A665DF">
        <w:rPr>
          <w:color w:val="000009"/>
          <w:spacing w:val="-3"/>
        </w:rPr>
        <w:t xml:space="preserve"> </w:t>
      </w:r>
      <w:r w:rsidRPr="00A665DF">
        <w:rPr>
          <w:color w:val="000009"/>
        </w:rPr>
        <w:t>соответствии</w:t>
      </w:r>
      <w:r w:rsidRPr="00A665DF">
        <w:rPr>
          <w:color w:val="000009"/>
          <w:spacing w:val="-2"/>
        </w:rPr>
        <w:t xml:space="preserve"> </w:t>
      </w:r>
      <w:r w:rsidRPr="00A665DF">
        <w:rPr>
          <w:color w:val="000009"/>
        </w:rPr>
        <w:t>с</w:t>
      </w:r>
      <w:r w:rsidRPr="00A665DF">
        <w:rPr>
          <w:color w:val="000009"/>
          <w:spacing w:val="-3"/>
        </w:rPr>
        <w:t xml:space="preserve"> </w:t>
      </w:r>
      <w:r w:rsidRPr="00A665DF">
        <w:rPr>
          <w:color w:val="000009"/>
        </w:rPr>
        <w:t>СанПиН</w:t>
      </w:r>
      <w:r w:rsidRPr="00A665DF">
        <w:rPr>
          <w:color w:val="000009"/>
          <w:spacing w:val="-3"/>
        </w:rPr>
        <w:t xml:space="preserve"> </w:t>
      </w:r>
      <w:r w:rsidRPr="00A665DF">
        <w:rPr>
          <w:color w:val="000009"/>
        </w:rPr>
        <w:t>2.4.4.3172-14</w:t>
      </w:r>
      <w:r w:rsidRPr="00A665DF">
        <w:rPr>
          <w:color w:val="000009"/>
          <w:spacing w:val="-2"/>
        </w:rPr>
        <w:t xml:space="preserve"> </w:t>
      </w:r>
      <w:r w:rsidRPr="00A665DF">
        <w:rPr>
          <w:color w:val="000009"/>
        </w:rPr>
        <w:t>от</w:t>
      </w:r>
      <w:r w:rsidRPr="00A665DF">
        <w:rPr>
          <w:color w:val="000009"/>
          <w:spacing w:val="-3"/>
        </w:rPr>
        <w:t xml:space="preserve"> </w:t>
      </w:r>
      <w:r w:rsidRPr="00A665DF">
        <w:rPr>
          <w:color w:val="000009"/>
        </w:rPr>
        <w:t>04.07.2014</w:t>
      </w:r>
      <w:r w:rsidRPr="00A665DF">
        <w:rPr>
          <w:color w:val="000009"/>
          <w:spacing w:val="-4"/>
        </w:rPr>
        <w:t xml:space="preserve"> </w:t>
      </w:r>
      <w:r w:rsidRPr="00A665DF">
        <w:rPr>
          <w:color w:val="000009"/>
        </w:rPr>
        <w:t>№</w:t>
      </w:r>
      <w:r w:rsidRPr="00A665DF">
        <w:rPr>
          <w:color w:val="000009"/>
          <w:spacing w:val="-2"/>
        </w:rPr>
        <w:t xml:space="preserve"> </w:t>
      </w:r>
      <w:r w:rsidRPr="00A665DF">
        <w:rPr>
          <w:color w:val="000009"/>
        </w:rPr>
        <w:t>41.</w:t>
      </w:r>
    </w:p>
    <w:p w14:paraId="2182F660" w14:textId="77777777" w:rsidR="00FD1628" w:rsidRPr="00A665DF" w:rsidRDefault="00FD1628" w:rsidP="00A665DF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665DF">
        <w:rPr>
          <w:b/>
          <w:i/>
          <w:sz w:val="28"/>
          <w:szCs w:val="28"/>
        </w:rPr>
        <w:t>Основные</w:t>
      </w:r>
      <w:r w:rsidRPr="00A665DF">
        <w:rPr>
          <w:b/>
          <w:i/>
          <w:spacing w:val="26"/>
          <w:sz w:val="28"/>
          <w:szCs w:val="28"/>
        </w:rPr>
        <w:t xml:space="preserve"> </w:t>
      </w:r>
      <w:r w:rsidRPr="00A665DF">
        <w:rPr>
          <w:b/>
          <w:i/>
          <w:sz w:val="28"/>
          <w:szCs w:val="28"/>
        </w:rPr>
        <w:t>формы</w:t>
      </w:r>
      <w:r w:rsidRPr="00A665DF">
        <w:rPr>
          <w:b/>
          <w:i/>
          <w:spacing w:val="23"/>
          <w:sz w:val="28"/>
          <w:szCs w:val="28"/>
        </w:rPr>
        <w:t xml:space="preserve"> </w:t>
      </w:r>
      <w:r w:rsidRPr="00A665DF">
        <w:rPr>
          <w:b/>
          <w:i/>
          <w:sz w:val="28"/>
          <w:szCs w:val="28"/>
        </w:rPr>
        <w:t>работы на</w:t>
      </w:r>
      <w:r w:rsidRPr="00A665DF">
        <w:rPr>
          <w:b/>
          <w:i/>
          <w:spacing w:val="26"/>
          <w:sz w:val="28"/>
          <w:szCs w:val="28"/>
        </w:rPr>
        <w:t xml:space="preserve"> </w:t>
      </w:r>
      <w:r w:rsidRPr="00A665DF">
        <w:rPr>
          <w:b/>
          <w:i/>
          <w:sz w:val="28"/>
          <w:szCs w:val="28"/>
        </w:rPr>
        <w:t>занятии:</w:t>
      </w:r>
      <w:r w:rsidRPr="00A665DF">
        <w:rPr>
          <w:b/>
          <w:spacing w:val="29"/>
          <w:sz w:val="28"/>
          <w:szCs w:val="28"/>
        </w:rPr>
        <w:t xml:space="preserve"> </w:t>
      </w:r>
      <w:r w:rsidRPr="00A665DF">
        <w:rPr>
          <w:sz w:val="28"/>
          <w:szCs w:val="28"/>
        </w:rPr>
        <w:t>очная, дистанционная (платформа РЭШ), групповая</w:t>
      </w:r>
      <w:r w:rsidRPr="00A665DF">
        <w:rPr>
          <w:spacing w:val="27"/>
          <w:sz w:val="28"/>
          <w:szCs w:val="28"/>
        </w:rPr>
        <w:t xml:space="preserve"> </w:t>
      </w:r>
      <w:r w:rsidRPr="00A665DF">
        <w:rPr>
          <w:sz w:val="28"/>
          <w:szCs w:val="28"/>
        </w:rPr>
        <w:t>и</w:t>
      </w:r>
      <w:r w:rsidRPr="00A665DF">
        <w:rPr>
          <w:spacing w:val="26"/>
          <w:sz w:val="28"/>
          <w:szCs w:val="28"/>
        </w:rPr>
        <w:t xml:space="preserve"> </w:t>
      </w:r>
      <w:r w:rsidRPr="00A665DF">
        <w:rPr>
          <w:sz w:val="28"/>
          <w:szCs w:val="28"/>
        </w:rPr>
        <w:t>коллективная</w:t>
      </w:r>
      <w:r w:rsidRPr="00A665DF">
        <w:rPr>
          <w:spacing w:val="-67"/>
          <w:sz w:val="28"/>
          <w:szCs w:val="28"/>
        </w:rPr>
        <w:t xml:space="preserve"> </w:t>
      </w:r>
      <w:r w:rsidRPr="00A665DF">
        <w:rPr>
          <w:sz w:val="28"/>
          <w:szCs w:val="28"/>
        </w:rPr>
        <w:t>(игровая</w:t>
      </w:r>
      <w:r w:rsidRPr="00A665DF">
        <w:rPr>
          <w:spacing w:val="-4"/>
          <w:sz w:val="28"/>
          <w:szCs w:val="28"/>
        </w:rPr>
        <w:t xml:space="preserve"> </w:t>
      </w:r>
      <w:r w:rsidRPr="00A665DF">
        <w:rPr>
          <w:sz w:val="28"/>
          <w:szCs w:val="28"/>
        </w:rPr>
        <w:t>деятельность).</w:t>
      </w:r>
    </w:p>
    <w:p w14:paraId="3832934C" w14:textId="77777777" w:rsidR="00FD1628" w:rsidRPr="00A665DF" w:rsidRDefault="00FD1628" w:rsidP="00A665DF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665DF">
        <w:rPr>
          <w:b/>
          <w:i/>
          <w:sz w:val="28"/>
          <w:szCs w:val="28"/>
        </w:rPr>
        <w:t>Дистанционное обучение:</w:t>
      </w:r>
      <w:r w:rsidRPr="00A665DF">
        <w:rPr>
          <w:b/>
          <w:sz w:val="28"/>
          <w:szCs w:val="28"/>
        </w:rPr>
        <w:t xml:space="preserve"> </w:t>
      </w:r>
      <w:r w:rsidRPr="00A665DF">
        <w:rPr>
          <w:sz w:val="28"/>
          <w:szCs w:val="28"/>
        </w:rPr>
        <w:t>применяется с целью индивидуального обучения учащихся, пропустивших занятия по болезни или другим причинам, а так же в условиях ограничительных мероприятий</w:t>
      </w:r>
    </w:p>
    <w:p w14:paraId="07499CF6" w14:textId="77777777" w:rsidR="00FD1628" w:rsidRPr="00A665DF" w:rsidRDefault="00FD1628" w:rsidP="00A665DF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665DF">
        <w:rPr>
          <w:b/>
          <w:i/>
          <w:sz w:val="28"/>
          <w:szCs w:val="28"/>
        </w:rPr>
        <w:t>Структура</w:t>
      </w:r>
      <w:r w:rsidRPr="00A665DF">
        <w:rPr>
          <w:b/>
          <w:i/>
          <w:spacing w:val="1"/>
          <w:sz w:val="28"/>
          <w:szCs w:val="28"/>
        </w:rPr>
        <w:t xml:space="preserve"> </w:t>
      </w:r>
      <w:r w:rsidRPr="00A665DF">
        <w:rPr>
          <w:b/>
          <w:i/>
          <w:sz w:val="28"/>
          <w:szCs w:val="28"/>
        </w:rPr>
        <w:t>занятия</w:t>
      </w:r>
      <w:r w:rsidRPr="00A665DF">
        <w:rPr>
          <w:b/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включает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в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себя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изучение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теории</w:t>
      </w:r>
      <w:r w:rsidRPr="00A665DF">
        <w:rPr>
          <w:spacing w:val="1"/>
          <w:sz w:val="28"/>
          <w:szCs w:val="28"/>
        </w:rPr>
        <w:t xml:space="preserve"> </w:t>
      </w:r>
      <w:r w:rsidR="00A34971" w:rsidRPr="00A665DF">
        <w:rPr>
          <w:sz w:val="28"/>
          <w:szCs w:val="28"/>
        </w:rPr>
        <w:t>и практики подготовки</w:t>
      </w:r>
      <w:r w:rsidR="00CF67DB" w:rsidRPr="00A665DF">
        <w:rPr>
          <w:sz w:val="28"/>
          <w:szCs w:val="28"/>
        </w:rPr>
        <w:t xml:space="preserve"> футболистов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через</w:t>
      </w:r>
      <w:r w:rsidRPr="00A665DF">
        <w:rPr>
          <w:spacing w:val="1"/>
          <w:sz w:val="28"/>
          <w:szCs w:val="28"/>
        </w:rPr>
        <w:t xml:space="preserve"> </w:t>
      </w:r>
      <w:r w:rsidRPr="00A665DF">
        <w:rPr>
          <w:sz w:val="28"/>
          <w:szCs w:val="28"/>
        </w:rPr>
        <w:t>использование</w:t>
      </w:r>
      <w:r w:rsidRPr="00A665DF">
        <w:rPr>
          <w:spacing w:val="-4"/>
          <w:sz w:val="28"/>
          <w:szCs w:val="28"/>
        </w:rPr>
        <w:t xml:space="preserve"> </w:t>
      </w:r>
      <w:r w:rsidR="00A34971" w:rsidRPr="00A665DF">
        <w:rPr>
          <w:sz w:val="28"/>
          <w:szCs w:val="28"/>
        </w:rPr>
        <w:t>дидактический материал и создание имитационной ситуации</w:t>
      </w:r>
      <w:r w:rsidRPr="00A665DF">
        <w:rPr>
          <w:sz w:val="28"/>
          <w:szCs w:val="28"/>
        </w:rPr>
        <w:t>.</w:t>
      </w:r>
    </w:p>
    <w:p w14:paraId="2E172E62" w14:textId="77777777" w:rsidR="00FD1628" w:rsidRPr="00A665DF" w:rsidRDefault="00FD1628" w:rsidP="00A665DF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665DF">
        <w:rPr>
          <w:b/>
          <w:i/>
          <w:sz w:val="28"/>
          <w:szCs w:val="28"/>
        </w:rPr>
        <w:t>Для</w:t>
      </w:r>
      <w:r w:rsidRPr="00A665DF">
        <w:rPr>
          <w:b/>
          <w:i/>
          <w:spacing w:val="-10"/>
          <w:sz w:val="28"/>
          <w:szCs w:val="28"/>
        </w:rPr>
        <w:t xml:space="preserve"> </w:t>
      </w:r>
      <w:r w:rsidRPr="00A665DF">
        <w:rPr>
          <w:b/>
          <w:i/>
          <w:sz w:val="28"/>
          <w:szCs w:val="28"/>
        </w:rPr>
        <w:t>закрепления</w:t>
      </w:r>
      <w:r w:rsidRPr="00A665DF">
        <w:rPr>
          <w:b/>
          <w:i/>
          <w:spacing w:val="-9"/>
          <w:sz w:val="28"/>
          <w:szCs w:val="28"/>
        </w:rPr>
        <w:t xml:space="preserve"> </w:t>
      </w:r>
      <w:r w:rsidRPr="00A665DF">
        <w:rPr>
          <w:b/>
          <w:i/>
          <w:sz w:val="28"/>
          <w:szCs w:val="28"/>
        </w:rPr>
        <w:t>знаний</w:t>
      </w:r>
      <w:r w:rsidRPr="00A665DF">
        <w:rPr>
          <w:b/>
          <w:spacing w:val="-7"/>
          <w:sz w:val="28"/>
          <w:szCs w:val="28"/>
        </w:rPr>
        <w:t xml:space="preserve"> </w:t>
      </w:r>
      <w:r w:rsidRPr="00A665DF">
        <w:rPr>
          <w:sz w:val="28"/>
          <w:szCs w:val="28"/>
        </w:rPr>
        <w:t>обучающихся</w:t>
      </w:r>
      <w:r w:rsidRPr="00A665DF">
        <w:rPr>
          <w:spacing w:val="-7"/>
          <w:sz w:val="28"/>
          <w:szCs w:val="28"/>
        </w:rPr>
        <w:t xml:space="preserve"> </w:t>
      </w:r>
      <w:r w:rsidRPr="00A665DF">
        <w:rPr>
          <w:sz w:val="28"/>
          <w:szCs w:val="28"/>
        </w:rPr>
        <w:t>используют</w:t>
      </w:r>
      <w:r w:rsidRPr="00A665DF">
        <w:rPr>
          <w:spacing w:val="-8"/>
          <w:sz w:val="28"/>
          <w:szCs w:val="28"/>
        </w:rPr>
        <w:t xml:space="preserve"> </w:t>
      </w:r>
      <w:r w:rsidRPr="00A665DF">
        <w:rPr>
          <w:sz w:val="28"/>
          <w:szCs w:val="28"/>
        </w:rPr>
        <w:t>дидактические</w:t>
      </w:r>
      <w:r w:rsidRPr="00A665DF">
        <w:rPr>
          <w:spacing w:val="-7"/>
          <w:sz w:val="28"/>
          <w:szCs w:val="28"/>
        </w:rPr>
        <w:t xml:space="preserve"> </w:t>
      </w:r>
      <w:r w:rsidRPr="00A665DF">
        <w:rPr>
          <w:sz w:val="28"/>
          <w:szCs w:val="28"/>
        </w:rPr>
        <w:t>задания</w:t>
      </w:r>
      <w:r w:rsidRPr="00A665DF">
        <w:rPr>
          <w:spacing w:val="-67"/>
          <w:sz w:val="28"/>
          <w:szCs w:val="28"/>
        </w:rPr>
        <w:t xml:space="preserve"> </w:t>
      </w:r>
      <w:r w:rsidRPr="00A665DF">
        <w:rPr>
          <w:sz w:val="28"/>
          <w:szCs w:val="28"/>
        </w:rPr>
        <w:t>для</w:t>
      </w:r>
      <w:r w:rsidRPr="00A665DF">
        <w:rPr>
          <w:spacing w:val="-3"/>
          <w:sz w:val="28"/>
          <w:szCs w:val="28"/>
        </w:rPr>
        <w:t xml:space="preserve"> </w:t>
      </w:r>
      <w:r w:rsidRPr="00A665DF">
        <w:rPr>
          <w:sz w:val="28"/>
          <w:szCs w:val="28"/>
        </w:rPr>
        <w:t>практики.</w:t>
      </w:r>
    </w:p>
    <w:p w14:paraId="4A5B351A" w14:textId="77777777" w:rsidR="00A34971" w:rsidRPr="00A665DF" w:rsidRDefault="00A34971" w:rsidP="00A665DF">
      <w:pPr>
        <w:pStyle w:val="1"/>
        <w:spacing w:line="360" w:lineRule="auto"/>
        <w:ind w:left="0" w:firstLine="709"/>
        <w:jc w:val="both"/>
        <w:rPr>
          <w:i/>
        </w:rPr>
      </w:pPr>
      <w:r w:rsidRPr="00A665DF">
        <w:rPr>
          <w:i/>
        </w:rPr>
        <w:t xml:space="preserve">Ожидаемые результаты: </w:t>
      </w:r>
    </w:p>
    <w:p w14:paraId="2810F592" w14:textId="5FA36C7E" w:rsidR="00776C5C" w:rsidRPr="00A665DF" w:rsidRDefault="00776C5C" w:rsidP="00A665DF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</w:rPr>
      </w:pPr>
      <w:r w:rsidRPr="00A665DF">
        <w:rPr>
          <w:sz w:val="28"/>
          <w:szCs w:val="28"/>
        </w:rPr>
        <w:sym w:font="Symbol" w:char="F0B7"/>
      </w:r>
      <w:r w:rsidRPr="00A665DF">
        <w:rPr>
          <w:sz w:val="28"/>
          <w:szCs w:val="28"/>
        </w:rPr>
        <w:t xml:space="preserve"> овладение учащимися тактикой и техникой спортивной игры «футбол»; </w:t>
      </w:r>
    </w:p>
    <w:p w14:paraId="2DA9B4B0" w14:textId="77777777" w:rsidR="00776C5C" w:rsidRPr="00A665DF" w:rsidRDefault="00776C5C" w:rsidP="00A665DF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</w:rPr>
      </w:pPr>
      <w:r w:rsidRPr="00A665DF">
        <w:rPr>
          <w:sz w:val="28"/>
          <w:szCs w:val="28"/>
        </w:rPr>
        <w:sym w:font="Symbol" w:char="F0B7"/>
      </w:r>
      <w:r w:rsidRPr="00A665DF">
        <w:rPr>
          <w:sz w:val="28"/>
          <w:szCs w:val="28"/>
        </w:rPr>
        <w:t xml:space="preserve"> укрепление здоровья, улучшение физического развития; </w:t>
      </w:r>
    </w:p>
    <w:p w14:paraId="628584D3" w14:textId="77777777" w:rsidR="00776C5C" w:rsidRPr="00A665DF" w:rsidRDefault="00776C5C" w:rsidP="00A665DF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</w:rPr>
      </w:pPr>
      <w:r w:rsidRPr="00A665DF">
        <w:rPr>
          <w:sz w:val="28"/>
          <w:szCs w:val="28"/>
        </w:rPr>
        <w:sym w:font="Symbol" w:char="F0B7"/>
      </w:r>
      <w:r w:rsidRPr="00A665DF">
        <w:rPr>
          <w:sz w:val="28"/>
          <w:szCs w:val="28"/>
        </w:rPr>
        <w:t xml:space="preserve"> обогащение двигательного опыта; </w:t>
      </w:r>
      <w:r w:rsidRPr="00A665DF">
        <w:rPr>
          <w:sz w:val="28"/>
          <w:szCs w:val="28"/>
        </w:rPr>
        <w:sym w:font="Symbol" w:char="F0B7"/>
      </w:r>
      <w:r w:rsidRPr="00A665DF">
        <w:rPr>
          <w:sz w:val="28"/>
          <w:szCs w:val="28"/>
        </w:rPr>
        <w:t xml:space="preserve"> расширение кругозора учащихся;</w:t>
      </w:r>
    </w:p>
    <w:p w14:paraId="37457808" w14:textId="77777777" w:rsidR="00776C5C" w:rsidRPr="00A665DF" w:rsidRDefault="00776C5C" w:rsidP="00A665DF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</w:rPr>
      </w:pPr>
      <w:r w:rsidRPr="00A665DF">
        <w:rPr>
          <w:sz w:val="28"/>
          <w:szCs w:val="28"/>
        </w:rPr>
        <w:lastRenderedPageBreak/>
        <w:t xml:space="preserve"> </w:t>
      </w:r>
      <w:r w:rsidRPr="00A665DF">
        <w:rPr>
          <w:sz w:val="28"/>
          <w:szCs w:val="28"/>
        </w:rPr>
        <w:sym w:font="Symbol" w:char="F0B7"/>
      </w:r>
      <w:r w:rsidRPr="00A665DF">
        <w:rPr>
          <w:sz w:val="28"/>
          <w:szCs w:val="28"/>
        </w:rPr>
        <w:t xml:space="preserve"> повышение адаптивные возможности организма: противостояние условиям внешней среды стрессового характера;</w:t>
      </w:r>
    </w:p>
    <w:p w14:paraId="7F1A9B87" w14:textId="77777777" w:rsidR="00776C5C" w:rsidRPr="00A665DF" w:rsidRDefault="00776C5C" w:rsidP="00A665DF">
      <w:pPr>
        <w:widowControl/>
        <w:shd w:val="clear" w:color="auto" w:fill="FFFFFF"/>
        <w:autoSpaceDE/>
        <w:autoSpaceDN/>
        <w:spacing w:line="360" w:lineRule="auto"/>
        <w:ind w:firstLine="709"/>
        <w:rPr>
          <w:sz w:val="28"/>
          <w:szCs w:val="28"/>
        </w:rPr>
      </w:pPr>
      <w:r w:rsidRPr="00A665DF">
        <w:rPr>
          <w:sz w:val="28"/>
          <w:szCs w:val="28"/>
        </w:rPr>
        <w:sym w:font="Symbol" w:char="F0B7"/>
      </w:r>
      <w:r w:rsidRPr="00A665DF">
        <w:rPr>
          <w:sz w:val="28"/>
          <w:szCs w:val="28"/>
        </w:rPr>
        <w:t xml:space="preserve"> привитие стойкого интереса к занятиям спортом.</w:t>
      </w:r>
    </w:p>
    <w:p w14:paraId="3ACD74F7" w14:textId="77777777" w:rsidR="00A34971" w:rsidRPr="00A665DF" w:rsidRDefault="00A34971" w:rsidP="00A665DF">
      <w:pPr>
        <w:widowControl/>
        <w:shd w:val="clear" w:color="auto" w:fill="FFFFFF"/>
        <w:autoSpaceDE/>
        <w:autoSpaceDN/>
        <w:spacing w:line="360" w:lineRule="auto"/>
        <w:ind w:firstLine="709"/>
        <w:rPr>
          <w:b/>
          <w:i/>
          <w:sz w:val="28"/>
          <w:szCs w:val="28"/>
        </w:rPr>
      </w:pPr>
      <w:r w:rsidRPr="00A665DF">
        <w:rPr>
          <w:i/>
          <w:sz w:val="28"/>
          <w:szCs w:val="28"/>
        </w:rPr>
        <w:t>Способы определения результативности:</w:t>
      </w:r>
    </w:p>
    <w:p w14:paraId="770D095C" w14:textId="77777777" w:rsidR="00A34971" w:rsidRPr="00A665DF" w:rsidRDefault="00A34971" w:rsidP="00A665DF">
      <w:pPr>
        <w:pStyle w:val="1"/>
        <w:spacing w:line="360" w:lineRule="auto"/>
        <w:ind w:left="0" w:firstLine="709"/>
        <w:jc w:val="both"/>
        <w:rPr>
          <w:b w:val="0"/>
        </w:rPr>
      </w:pPr>
      <w:r w:rsidRPr="00A665DF">
        <w:rPr>
          <w:b w:val="0"/>
        </w:rPr>
        <w:t xml:space="preserve"> - сдача контрольных нормативов; </w:t>
      </w:r>
    </w:p>
    <w:p w14:paraId="4A2D0243" w14:textId="77777777" w:rsidR="00A34971" w:rsidRPr="00A665DF" w:rsidRDefault="00A34971" w:rsidP="00A665DF">
      <w:pPr>
        <w:pStyle w:val="1"/>
        <w:spacing w:line="360" w:lineRule="auto"/>
        <w:ind w:left="0" w:firstLine="709"/>
        <w:jc w:val="both"/>
        <w:rPr>
          <w:b w:val="0"/>
        </w:rPr>
      </w:pPr>
      <w:r w:rsidRPr="00A665DF">
        <w:rPr>
          <w:b w:val="0"/>
        </w:rPr>
        <w:t xml:space="preserve">- участие в соревнованиях. </w:t>
      </w:r>
    </w:p>
    <w:p w14:paraId="3BBC9749" w14:textId="77777777" w:rsidR="00D40593" w:rsidRPr="00A665DF" w:rsidRDefault="00D40593" w:rsidP="00A665DF">
      <w:pPr>
        <w:pStyle w:val="1"/>
        <w:spacing w:line="360" w:lineRule="auto"/>
        <w:ind w:left="0" w:firstLine="709"/>
        <w:jc w:val="both"/>
        <w:rPr>
          <w:i/>
        </w:rPr>
      </w:pPr>
      <w:r w:rsidRPr="00A665DF">
        <w:rPr>
          <w:i/>
        </w:rPr>
        <w:t xml:space="preserve">Формы подведения итогов программы </w:t>
      </w:r>
    </w:p>
    <w:p w14:paraId="4D04A848" w14:textId="77777777" w:rsidR="00D40593" w:rsidRPr="00A665DF" w:rsidRDefault="00D40593" w:rsidP="00A665DF">
      <w:pPr>
        <w:pStyle w:val="1"/>
        <w:spacing w:line="360" w:lineRule="auto"/>
        <w:ind w:left="0" w:firstLine="709"/>
        <w:jc w:val="both"/>
        <w:rPr>
          <w:b w:val="0"/>
        </w:rPr>
      </w:pPr>
      <w:r w:rsidRPr="00A665DF">
        <w:rPr>
          <w:b w:val="0"/>
        </w:rPr>
        <w:t xml:space="preserve">1. Промежуточная (периодическая сдача норм контрольных нормативов) </w:t>
      </w:r>
    </w:p>
    <w:p w14:paraId="46B8A70D" w14:textId="77777777" w:rsidR="00D40593" w:rsidRPr="00A665DF" w:rsidRDefault="00D40593" w:rsidP="00A665DF">
      <w:pPr>
        <w:pStyle w:val="1"/>
        <w:spacing w:line="360" w:lineRule="auto"/>
        <w:ind w:left="0" w:firstLine="709"/>
        <w:jc w:val="both"/>
        <w:rPr>
          <w:b w:val="0"/>
        </w:rPr>
      </w:pPr>
      <w:r w:rsidRPr="00A665DF">
        <w:rPr>
          <w:b w:val="0"/>
        </w:rPr>
        <w:t>2. Итоговая аттестация (тестирование по освоению программы)</w:t>
      </w:r>
    </w:p>
    <w:p w14:paraId="34ED6FD8" w14:textId="77777777" w:rsidR="00440C30" w:rsidRPr="00A665DF" w:rsidRDefault="00440C30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13E88E4F" w14:textId="77777777" w:rsidR="00776C5C" w:rsidRDefault="00776C5C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5BA82232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5C34CC87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70973440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73BC79F3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209F657A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1E04B916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363D4A93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6862AB1D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2C4B5CD7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62356DC2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36C09A85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15F4C180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69B01587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2336C791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0792D242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2698D384" w14:textId="77777777" w:rsidR="00E652C9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4FF748DE" w14:textId="77777777" w:rsidR="00E652C9" w:rsidRPr="00A665DF" w:rsidRDefault="00E652C9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5CB3454A" w14:textId="77777777" w:rsidR="00776C5C" w:rsidRPr="00A665DF" w:rsidRDefault="00776C5C" w:rsidP="00A665DF">
      <w:pPr>
        <w:pStyle w:val="1"/>
        <w:spacing w:line="360" w:lineRule="auto"/>
        <w:ind w:left="0" w:firstLine="709"/>
        <w:jc w:val="both"/>
        <w:rPr>
          <w:b w:val="0"/>
        </w:rPr>
      </w:pPr>
    </w:p>
    <w:p w14:paraId="6475FD26" w14:textId="77777777" w:rsidR="00FD1628" w:rsidRPr="00A665DF" w:rsidRDefault="00E652C9" w:rsidP="00A665D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FD1628" w:rsidRPr="00A665DF">
        <w:rPr>
          <w:b/>
          <w:sz w:val="28"/>
          <w:szCs w:val="28"/>
        </w:rPr>
        <w:t>. Учебно-тематический</w:t>
      </w:r>
      <w:r w:rsidR="00FD1628" w:rsidRPr="00A665DF">
        <w:rPr>
          <w:b/>
          <w:spacing w:val="-7"/>
          <w:sz w:val="28"/>
          <w:szCs w:val="28"/>
        </w:rPr>
        <w:t xml:space="preserve"> </w:t>
      </w:r>
      <w:r w:rsidR="00FD1628" w:rsidRPr="00A665DF">
        <w:rPr>
          <w:b/>
          <w:sz w:val="28"/>
          <w:szCs w:val="28"/>
        </w:rPr>
        <w:t>план</w:t>
      </w:r>
    </w:p>
    <w:p w14:paraId="750140CB" w14:textId="77777777" w:rsidR="00B17B82" w:rsidRPr="00A665DF" w:rsidRDefault="00B17B82" w:rsidP="00A665DF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A665DF">
        <w:rPr>
          <w:b/>
          <w:bCs/>
          <w:sz w:val="28"/>
          <w:szCs w:val="28"/>
          <w:lang w:eastAsia="ru-RU"/>
        </w:rPr>
        <w:t>Группа начальной подготовки 1 года обучения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1985"/>
        <w:gridCol w:w="1633"/>
        <w:gridCol w:w="2293"/>
      </w:tblGrid>
      <w:tr w:rsidR="00B17B82" w:rsidRPr="00A665DF" w14:paraId="203C444B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FAFD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№ Тема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9D44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257D9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eastAsia="ru-RU"/>
              </w:rPr>
            </w:pPr>
            <w:r w:rsidRPr="00A665DF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123EE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A665DF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B17B82" w:rsidRPr="00A665DF" w14:paraId="3BF0C410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4BB20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>Физическая подготовка (ОФП)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B9837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B17B82" w:rsidRPr="00A665DF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2470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1A7D8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</w:t>
            </w:r>
            <w:r w:rsidR="00B17B82" w:rsidRPr="00A665DF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17B82" w:rsidRPr="00A665DF" w14:paraId="626B6D27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E754D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Блоки (комплексы) различной </w:t>
            </w:r>
            <w:r w:rsidR="00B17B82" w:rsidRPr="00A665DF">
              <w:rPr>
                <w:sz w:val="24"/>
                <w:szCs w:val="24"/>
                <w:lang w:eastAsia="ru-RU"/>
              </w:rPr>
              <w:t>направленности.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6DC7F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5BF9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3DA5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2F7887AE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76A8D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F86F4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0F6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12800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208468CD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9E57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4FC7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6533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28992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36D51533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5543F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>Техническая подготовка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DAB36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B17B82" w:rsidRPr="00A665DF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E048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11EBE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</w:t>
            </w:r>
            <w:r w:rsidR="00B17B82" w:rsidRPr="00A665DF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B17B82" w:rsidRPr="00A665DF" w14:paraId="5B9589A3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B058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Жонглирование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F7771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5DF6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8327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44C72BCC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E187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Упражнение на чувства мяча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D016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B3EB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17660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5BC3AB17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812A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Удары ногой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0F0A2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C276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08F3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280F1A2B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77754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Передачи в парах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9D9E2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8A36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22480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32B58169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BAB0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Остановка (прием мяча)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D095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CAB6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90D0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49D94B3C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27800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2968E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06C6977D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E37F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65A0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4334FA3F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8249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Техника вратаря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FE4D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6FCA9984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04A7F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6D98E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11D17825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11EA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299E2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62E11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24081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B17B82" w:rsidRPr="00A665DF" w14:paraId="3E388FDB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F0C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Открывание и закрывание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37A6D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C7EA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41C2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6D417557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3AB4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Работа корпусом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EEA7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1E765E2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6E67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45D71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30676078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F7AC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Комбинации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5D49F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38CAB7A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51F2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8AA3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5FE22D34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C9691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Тактические игры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8EA4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2920891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76B4D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C5B2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00B8F90F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D00A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>Теоритическая</w:t>
            </w:r>
            <w:proofErr w:type="spellEnd"/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 подготовка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EDB8F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F56F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99729" w14:textId="77777777" w:rsidR="00B17B82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B17B82" w:rsidRPr="00A665DF" w14:paraId="1658FE1A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75CF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713A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5AB9C662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C79D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AF79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58CB5B3A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8DF4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История футбола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B34C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0263E1B4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6671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DE01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48909CBD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79DB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Правила игры в футбол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AEAB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B823D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03F7D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58C177EF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9E21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Установка и разбор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3679E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14:paraId="5E6AFB8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04FCC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2123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72E4E3B7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2EF42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Гигиенические навыки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16BE1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4535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EA1E0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30D245F1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0DF69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>Воспитательная и психологическая подготовка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7A9C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8B041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A665DF">
              <w:rPr>
                <w:b/>
                <w:bCs/>
                <w:sz w:val="28"/>
                <w:szCs w:val="28"/>
                <w:lang w:eastAsia="ru-RU"/>
              </w:rPr>
              <w:t>----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E5E3E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A665DF">
              <w:rPr>
                <w:b/>
                <w:bCs/>
                <w:sz w:val="28"/>
                <w:szCs w:val="28"/>
                <w:lang w:eastAsia="ru-RU"/>
              </w:rPr>
              <w:t>----</w:t>
            </w:r>
          </w:p>
        </w:tc>
      </w:tr>
      <w:tr w:rsidR="00B17B82" w:rsidRPr="00A665DF" w14:paraId="774BAD9F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20B1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 xml:space="preserve">Формирование </w:t>
            </w:r>
            <w:r w:rsidRPr="00A665DF">
              <w:rPr>
                <w:sz w:val="24"/>
                <w:szCs w:val="24"/>
                <w:lang w:eastAsia="ru-RU"/>
              </w:rPr>
              <w:lastRenderedPageBreak/>
              <w:t>специальных качеств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0315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1DB7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CCCD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1F752F07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0923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Способность управлять своими эмоциями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61FB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BCA9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78FD2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67D4EAEF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9DACF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>Игровая и соревновательная подготовка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C2B0A" w14:textId="77777777" w:rsidR="00B17B82" w:rsidRPr="00A665DF" w:rsidRDefault="00E652C9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A665DF" w:rsidRPr="00A665DF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BF194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F9787" w14:textId="77777777" w:rsidR="00B17B82" w:rsidRPr="00A665DF" w:rsidRDefault="00E652C9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78</w:t>
            </w:r>
          </w:p>
        </w:tc>
      </w:tr>
      <w:tr w:rsidR="00B17B82" w:rsidRPr="00A665DF" w14:paraId="0F2D2B4D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5CB4E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Учебные двухсторонние игры, тренировочные. Контрольные.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5728A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7CDB5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B6DB8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4550C66B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2DB66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sz w:val="24"/>
                <w:szCs w:val="24"/>
                <w:lang w:eastAsia="ru-RU"/>
              </w:rPr>
              <w:t>Соревнования внутри групп.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7BB42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7BFB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1FF03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17B82" w:rsidRPr="00A665DF" w14:paraId="4DF4122C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8D6C7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u w:val="single"/>
                <w:lang w:eastAsia="ru-RU"/>
              </w:rPr>
              <w:t>Контрольные нормативы.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47D51" w14:textId="77777777" w:rsidR="00B17B82" w:rsidRPr="00A665DF" w:rsidRDefault="007548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84AEB" w14:textId="77777777" w:rsidR="00B17B82" w:rsidRPr="00A665DF" w:rsidRDefault="00B17B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EDF94" w14:textId="77777777" w:rsidR="00B17B82" w:rsidRPr="00A665DF" w:rsidRDefault="00754882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A665DF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A665DF" w:rsidRPr="00A665DF" w14:paraId="3B2A4C83" w14:textId="77777777" w:rsidTr="00A665DF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A00EC" w14:textId="77777777" w:rsidR="00A665DF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665D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21688" w14:textId="77777777" w:rsidR="00A665DF" w:rsidRPr="00A665DF" w:rsidRDefault="00E652C9" w:rsidP="00A665DF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  <w:p w14:paraId="53172D1B" w14:textId="77777777" w:rsidR="00A665DF" w:rsidRPr="00A665DF" w:rsidRDefault="00A665DF" w:rsidP="00A665DF">
            <w:pPr>
              <w:widowControl/>
              <w:autoSpaceDE/>
              <w:autoSpaceDN/>
              <w:spacing w:line="360" w:lineRule="auto"/>
              <w:ind w:firstLine="709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96B550" w14:textId="77777777" w:rsidR="00E652C9" w:rsidRDefault="00E652C9" w:rsidP="00E652C9">
      <w:pPr>
        <w:pStyle w:val="1"/>
        <w:spacing w:line="360" w:lineRule="auto"/>
        <w:ind w:left="0"/>
      </w:pPr>
    </w:p>
    <w:p w14:paraId="37B68FE3" w14:textId="77777777" w:rsidR="00E652C9" w:rsidRDefault="00E652C9" w:rsidP="00E652C9">
      <w:pPr>
        <w:pStyle w:val="1"/>
        <w:spacing w:line="360" w:lineRule="auto"/>
        <w:ind w:left="0"/>
      </w:pPr>
    </w:p>
    <w:p w14:paraId="71BAB86D" w14:textId="77777777" w:rsidR="00E652C9" w:rsidRPr="00A665DF" w:rsidRDefault="00E652C9" w:rsidP="00E652C9">
      <w:pPr>
        <w:pStyle w:val="1"/>
        <w:spacing w:line="360" w:lineRule="auto"/>
        <w:ind w:left="0"/>
      </w:pPr>
    </w:p>
    <w:p w14:paraId="234219F2" w14:textId="77777777" w:rsidR="00FD1628" w:rsidRDefault="00E652C9" w:rsidP="00A665DF">
      <w:pPr>
        <w:pStyle w:val="1"/>
        <w:spacing w:line="360" w:lineRule="auto"/>
        <w:ind w:left="0" w:firstLine="709"/>
        <w:jc w:val="center"/>
      </w:pPr>
      <w:r>
        <w:t>3</w:t>
      </w:r>
      <w:r w:rsidR="00FD1628" w:rsidRPr="00A665DF">
        <w:t>. Содержание</w:t>
      </w:r>
      <w:r w:rsidR="00FD1628" w:rsidRPr="00A665DF">
        <w:rPr>
          <w:spacing w:val="-11"/>
        </w:rPr>
        <w:t xml:space="preserve"> </w:t>
      </w:r>
      <w:r w:rsidR="00FD1628" w:rsidRPr="00A665DF">
        <w:t>учебно - тематического</w:t>
      </w:r>
      <w:r w:rsidR="00FD1628" w:rsidRPr="00A665DF">
        <w:rPr>
          <w:spacing w:val="-10"/>
        </w:rPr>
        <w:t xml:space="preserve"> </w:t>
      </w:r>
      <w:r w:rsidR="00FD1628" w:rsidRPr="00A665DF">
        <w:t>плана</w:t>
      </w:r>
    </w:p>
    <w:p w14:paraId="39EA2591" w14:textId="77777777" w:rsidR="00E652C9" w:rsidRPr="00A665DF" w:rsidRDefault="00E652C9" w:rsidP="00A665DF">
      <w:pPr>
        <w:pStyle w:val="1"/>
        <w:spacing w:line="360" w:lineRule="auto"/>
        <w:ind w:left="0" w:firstLine="709"/>
        <w:jc w:val="center"/>
      </w:pPr>
    </w:p>
    <w:p w14:paraId="66AFFE8B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b/>
          <w:bCs/>
          <w:color w:val="000000"/>
          <w:sz w:val="28"/>
          <w:szCs w:val="28"/>
        </w:rPr>
        <w:t>Физическая подготовка.</w:t>
      </w:r>
    </w:p>
    <w:p w14:paraId="08C516A8" w14:textId="77777777" w:rsidR="00754882" w:rsidRPr="00A665DF" w:rsidRDefault="00754882" w:rsidP="00A665DF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Особенно в этом возрасте развиваются качества: быстрота, ловкость, подвижность в суставах, гибкость, координация. Для этого подбираются подходящие игры, комплексы, спортивные игры (гандбол).</w:t>
      </w:r>
    </w:p>
    <w:p w14:paraId="0C02DDB0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Эстафеты уже преимущественно с ведением мяча. Кроссовая подготовка в зоне аэробной выносливости. Не прерывный метод.</w:t>
      </w:r>
    </w:p>
    <w:p w14:paraId="64FF5452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b/>
          <w:bCs/>
          <w:color w:val="000000"/>
          <w:sz w:val="28"/>
          <w:szCs w:val="28"/>
        </w:rPr>
        <w:t>Техническая подготовка.</w:t>
      </w:r>
    </w:p>
    <w:p w14:paraId="3252AE26" w14:textId="77777777" w:rsidR="00754882" w:rsidRPr="00A665DF" w:rsidRDefault="00754882" w:rsidP="00A665D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Жонглирование (серединой подъема, бёдрами). В этом упражнении очень важно, чтобы занимающийся постоянно ставил себе цель (сегодня 15 раз, завтра – 17 и т.д.). При правильном техническом исполнении, даже если мяч недолго держится в воздухе, возможна работа в паре с передачей партнеру верхом с одним отскоком. Это вносит элемент соревновательности.</w:t>
      </w:r>
    </w:p>
    <w:p w14:paraId="28EFB1E9" w14:textId="77777777" w:rsidR="00754882" w:rsidRPr="00A665DF" w:rsidRDefault="00754882" w:rsidP="00A665D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lastRenderedPageBreak/>
        <w:t>Упражнения на чувства мяча («финты»). Для более эффективного выполнения этих упражнений можно наглядно показать, что многие элементы, это «финты», которые служат для обыгрывания соперника (тренер, видеоматериалы). Дидактическая последовательность: на месте, в шаге, в быстром темпе по прямой, с обыгрышем стойки, пассивного партнера, активного защитника. Разучиваются не сложные по координации «финты» фронтальном методом организации.</w:t>
      </w:r>
    </w:p>
    <w:p w14:paraId="0E8903C6" w14:textId="77777777" w:rsidR="00754882" w:rsidRPr="00A665DF" w:rsidRDefault="00754882" w:rsidP="00A665D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Удары ногой («щечкой», серединой подъема). При стабилизации навыка удары выполняются в цель (в ворота). Используется прием «простого повторения». Дидактическая последовательность: по неподвижному мячу, по катающемуся мячу походу, по неподвижному мячу с различных точек, по катающемуся мячу по ходу. Удары производятся после комбинации и после обыгрыша соперника, стойки. При большой доле брака в точности удара, возвращение к ударам с места. При большой стабилизации навыка сразу же начинается разучивание удара «слабой» ногой. Этот процесс нельзя затягивать, иначе учащийся так и может остаться «одноногим футболистом». Более того, слабой ноге в последующем уделяется большее внимания.</w:t>
      </w:r>
    </w:p>
    <w:p w14:paraId="39628B63" w14:textId="77777777" w:rsidR="00754882" w:rsidRPr="00A665DF" w:rsidRDefault="00754882" w:rsidP="00A665D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Передачи в парах осуществляется на месте как в два касания, так и в касание. Внимание уделяется силе и точности передачи. При игре в касание важно движение футболиста на мяч. Метод многократных повторений.</w:t>
      </w:r>
    </w:p>
    <w:p w14:paraId="148A213F" w14:textId="77777777" w:rsidR="00754882" w:rsidRPr="00A665DF" w:rsidRDefault="00754882" w:rsidP="00A665D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Закрепление навыка при приёме подошвой и «щёточкой» с передачи низом. Дидактическая последовательность при разучивании приема на бедро, грудь, середину подъёма с накидки руками себе, с накидки партнера (можно использовать стенку). Используется метод многократными повторений.</w:t>
      </w:r>
    </w:p>
    <w:p w14:paraId="122A1DEB" w14:textId="77777777" w:rsidR="00754882" w:rsidRPr="00A665DF" w:rsidRDefault="00754882" w:rsidP="00A665D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Ведение мяча. В этой группе предъявляется в требование как можно меньше смотреть не мяч. Используется упражнение с изменением (темпа) бега. Методическое указание – сохранение контроля над мячом. Упражнения проводятся в форме эстафет, соревнования.</w:t>
      </w:r>
    </w:p>
    <w:p w14:paraId="74CA8467" w14:textId="77777777" w:rsidR="00754882" w:rsidRPr="00A665DF" w:rsidRDefault="00754882" w:rsidP="00A665DF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lastRenderedPageBreak/>
        <w:t>Техника вратаря. В ГНП 1 года обучения роль вратаря выполняют все желающие для выявления более способного и отважного воспитанника. Обучение начинается с основной стойки вратаря, ловли мяча без падения. С падением на удар низом, отбивания мяча. Здесь требуется индивидуальный метод.</w:t>
      </w:r>
    </w:p>
    <w:p w14:paraId="184660ED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b/>
          <w:bCs/>
          <w:color w:val="000000"/>
          <w:sz w:val="28"/>
          <w:szCs w:val="28"/>
        </w:rPr>
        <w:t>Тактическая подготовка.</w:t>
      </w:r>
    </w:p>
    <w:p w14:paraId="5F01212A" w14:textId="77777777" w:rsidR="00754882" w:rsidRPr="00A665DF" w:rsidRDefault="00754882" w:rsidP="00A665DF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Открывание и закрывание. Требуются более четкие действия в этих индивидуальных элементах, используется игровой метод (ручной мяч).</w:t>
      </w:r>
    </w:p>
    <w:p w14:paraId="49622385" w14:textId="77777777" w:rsidR="00754882" w:rsidRPr="00A665DF" w:rsidRDefault="00754882" w:rsidP="00A665DF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Обучение укрытию корпусом мяча происходит не только на месте, но и в движении. Здесь используется парные игровые упражнения. Важным методом являются одинаковые силы соперников.</w:t>
      </w:r>
    </w:p>
    <w:p w14:paraId="54F9884C" w14:textId="77777777" w:rsidR="00754882" w:rsidRPr="00A665DF" w:rsidRDefault="00754882" w:rsidP="00A665DF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Комбинация стенка. Разучивается в различных вариантах (продольная, поперечная, с активным сопротивлением защитника, с последующим ударом (обыгрыш с финтом)). Многократное повторение этого упражнения вырабатывает у детей взаимопонимание, чувство меры и расчета.</w:t>
      </w:r>
    </w:p>
    <w:p w14:paraId="03EEA36E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14:paraId="750061F0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b/>
          <w:bCs/>
          <w:color w:val="000000"/>
          <w:sz w:val="28"/>
          <w:szCs w:val="28"/>
        </w:rPr>
        <w:t>Теоретическая подготовка.</w:t>
      </w:r>
    </w:p>
    <w:p w14:paraId="2ABA301F" w14:textId="77777777" w:rsidR="00754882" w:rsidRPr="00A665DF" w:rsidRDefault="00754882" w:rsidP="00A665DF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Вводная часть. Инструктажи по ТБ.</w:t>
      </w:r>
    </w:p>
    <w:p w14:paraId="43D4D986" w14:textId="77777777" w:rsidR="00754882" w:rsidRPr="00A665DF" w:rsidRDefault="00754882" w:rsidP="00A665DF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История футбола (просмотр видео о зарождении и развитии футбола).</w:t>
      </w:r>
    </w:p>
    <w:p w14:paraId="57A9AF5D" w14:textId="77777777" w:rsidR="00754882" w:rsidRPr="00A665DF" w:rsidRDefault="00754882" w:rsidP="00A665DF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Элементарные правила игры в футбол, мини – футбол. Проводится в форме рассказа и показа на макете поля.</w:t>
      </w:r>
    </w:p>
    <w:p w14:paraId="23B959C7" w14:textId="77777777" w:rsidR="00754882" w:rsidRPr="00A665DF" w:rsidRDefault="00754882" w:rsidP="00A665DF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Установка и разбор.</w:t>
      </w:r>
    </w:p>
    <w:p w14:paraId="18B5FCB7" w14:textId="77777777" w:rsidR="00754882" w:rsidRPr="00A665DF" w:rsidRDefault="00754882" w:rsidP="00A665DF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Гигиенические навыки.</w:t>
      </w:r>
    </w:p>
    <w:p w14:paraId="18ACAEA8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Очень важно научить занимающихся самоконтролю начиная уже с этого возраста. Это дисциплинирует.</w:t>
      </w:r>
    </w:p>
    <w:p w14:paraId="33B52305" w14:textId="77777777" w:rsidR="00754882" w:rsidRPr="00A665DF" w:rsidRDefault="00754882" w:rsidP="00A665D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b/>
          <w:bCs/>
          <w:color w:val="000000"/>
          <w:sz w:val="28"/>
          <w:szCs w:val="28"/>
        </w:rPr>
        <w:t>Воспитательная и психологическая подготовка.</w:t>
      </w:r>
    </w:p>
    <w:p w14:paraId="470D554D" w14:textId="77777777" w:rsidR="00754882" w:rsidRPr="00A665DF" w:rsidRDefault="00754882" w:rsidP="00A665DF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lastRenderedPageBreak/>
        <w:t>Внимание, наблюдательность, умение быстро и правильно ориентироваться в сложных ситуациях, принимать решение – все это воспитывается практическим методом – соревновательным.</w:t>
      </w:r>
    </w:p>
    <w:p w14:paraId="658E46AF" w14:textId="77777777" w:rsidR="00754882" w:rsidRDefault="00754882" w:rsidP="00A665DF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Способность управлять своими эмоциями важна не только с точки зрения отношений внутри команды (коллектива), но и самой игры. Словесным методом можно влиять по разному, здесь нужен индивидуальный подход в зависимости от типа характера. Это возможно в форме разговора, внушением, можно подбодрить шуткой, полезно бывает и отругать.</w:t>
      </w:r>
    </w:p>
    <w:p w14:paraId="1E3A8E01" w14:textId="77777777" w:rsidR="00E652C9" w:rsidRPr="00A665DF" w:rsidRDefault="00E652C9" w:rsidP="00E652C9">
      <w:pPr>
        <w:pStyle w:val="a5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</w:p>
    <w:p w14:paraId="47667B74" w14:textId="77777777" w:rsidR="00754882" w:rsidRPr="00A665DF" w:rsidRDefault="00E652C9" w:rsidP="00E652C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754882" w:rsidRPr="00A665DF">
        <w:rPr>
          <w:b/>
          <w:bCs/>
          <w:color w:val="000000"/>
          <w:sz w:val="28"/>
          <w:szCs w:val="28"/>
        </w:rPr>
        <w:t>Игровая и соревновательная деятельность.</w:t>
      </w:r>
    </w:p>
    <w:p w14:paraId="419AE8BB" w14:textId="77777777" w:rsidR="00754882" w:rsidRPr="00A665DF" w:rsidRDefault="00754882" w:rsidP="00A665DF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Учебные двусторонние игры, тренировочные. Установки, задания, указания возникают в процессе игры, и они должны быть сразу же разобраны с элементами показа, демонстрации.</w:t>
      </w:r>
    </w:p>
    <w:p w14:paraId="6EDF34BC" w14:textId="77777777" w:rsidR="009510CD" w:rsidRDefault="00754882" w:rsidP="00E652C9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Контрольные игры очень важны с точки зрения освоения и закрепления изученного материала и его контроля.</w:t>
      </w:r>
    </w:p>
    <w:p w14:paraId="03F6F23B" w14:textId="77777777" w:rsidR="00E652C9" w:rsidRPr="00E652C9" w:rsidRDefault="00E652C9" w:rsidP="00E652C9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3B7847F" w14:textId="77777777" w:rsidR="00FD1628" w:rsidRPr="00A665DF" w:rsidRDefault="00E652C9" w:rsidP="00A665DF">
      <w:pPr>
        <w:pStyle w:val="ac"/>
        <w:spacing w:line="360" w:lineRule="auto"/>
        <w:ind w:left="0" w:firstLine="709"/>
        <w:jc w:val="center"/>
        <w:rPr>
          <w:b/>
        </w:rPr>
      </w:pPr>
      <w:r>
        <w:rPr>
          <w:b/>
        </w:rPr>
        <w:t>5</w:t>
      </w:r>
      <w:r w:rsidR="00FD1628" w:rsidRPr="00A665DF">
        <w:rPr>
          <w:b/>
        </w:rPr>
        <w:t>. Контрольно-измерительный материал</w:t>
      </w:r>
    </w:p>
    <w:p w14:paraId="2262C56B" w14:textId="77777777" w:rsidR="00AF29FF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>Программа тестирования ОФП включает упражнения для определения уровня развития следующих качеств: быстроты, выносливости, гибкости, силы - бег 30 м (девочки), бег 60 м (юноши), бег 500 м, прыжок в длину с места, сгибание и разгибание рук в упоре лежа</w:t>
      </w:r>
      <w:r w:rsidR="00783933" w:rsidRPr="00A665DF">
        <w:t xml:space="preserve"> </w:t>
      </w:r>
      <w:r w:rsidRPr="00A665DF">
        <w:t>(девочки), подтягивание(юноши), поднимание туловища из положения лежа на спине за 30 сек., прыжки через скакалку за 1 мин.</w:t>
      </w:r>
    </w:p>
    <w:p w14:paraId="423C6613" w14:textId="77777777" w:rsidR="00AF29FF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>Тестирование общей физической подготовленности осуществляется два раза в год, в начале и в конце учебного года. Тестирование по специальной и технической подготовленности один раз в год (декабрь). При проведении тестирования следует обратить внимание на соблюдение требований инструкции и создания условий для выполнения упражнений.</w:t>
      </w:r>
    </w:p>
    <w:p w14:paraId="2224B654" w14:textId="77777777" w:rsidR="00AF29FF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 xml:space="preserve">1) Подтягивание (для оценки силы и силовой выносливости мышц плечевого пояса). И.П. – вис хватом сверху на перекладине, руки на ширине </w:t>
      </w:r>
      <w:r w:rsidRPr="00A665DF">
        <w:lastRenderedPageBreak/>
        <w:t xml:space="preserve">плеч. Сгибание рук до положения «подбородок над перекладиной», возвращение в </w:t>
      </w:r>
      <w:proofErr w:type="spellStart"/>
      <w:r w:rsidRPr="00A665DF">
        <w:t>и.п</w:t>
      </w:r>
      <w:proofErr w:type="spellEnd"/>
      <w:r w:rsidRPr="00A665DF">
        <w:t xml:space="preserve">. до полного выпрямления в локтевом суставе. 19 Методические указания: раскачивание тела на перекладине, сгибание ног, перехват рук не допускаются. Критерием служит максимальное число подтягиваний. </w:t>
      </w:r>
    </w:p>
    <w:p w14:paraId="75737CAB" w14:textId="77777777" w:rsidR="00AF29FF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 xml:space="preserve">2) Сгибание и разгибание рук в упоре лежа(для оценки уровня силовой (динамической) выносливости мышц плечевого пояса, а так же статической выносливости мышц спины, брюшного пресса, таза и ног). И.П. – упор лежа. Сгибание рук до касания грудью пола (скамейки), разгибание – до полного выпрямления рук. 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Критерием служит максимальное число отжиманий. </w:t>
      </w:r>
    </w:p>
    <w:p w14:paraId="6A82A940" w14:textId="77777777" w:rsidR="00AF29FF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>3) Прыжок в длину с места (для оценки уровня скоростно-силовых и координационных способностей). И.П. – носки ног на стартовой линии. Прыжок выполняется толчком обеими ногами с махом рук. Методические указания: длина прыжка измеряется в сантиметрах от стартовой линии до ближайшей к ней точки касания мата ногами или любой частью тела испытуемого. Засчитывается лучший результат из трех попыток.</w:t>
      </w:r>
    </w:p>
    <w:p w14:paraId="31A3E347" w14:textId="77777777" w:rsidR="00BE28A6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>Упражнение выполняется на гимнастическом мате.</w:t>
      </w:r>
    </w:p>
    <w:p w14:paraId="7752EB43" w14:textId="77777777" w:rsidR="00BE28A6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 xml:space="preserve"> 1) Прыжки через скакалку (для оценки уровня развития скоростных и координационных способностей). И.П. – скакалка сзади. Фиксируется максимальное количество прыжков за 1 минуту в одной попытке. Критерием служит максимальное количество прыжков. </w:t>
      </w:r>
    </w:p>
    <w:p w14:paraId="43186CB0" w14:textId="77777777" w:rsidR="00BE28A6" w:rsidRPr="00A665D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 xml:space="preserve">2) Бег 30 м, 60 м с высокого старта (для оценки уровня развития скоростных и координационных способностей) 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</w:t>
      </w:r>
      <w:r w:rsidRPr="00A665DF">
        <w:lastRenderedPageBreak/>
        <w:t xml:space="preserve">другу. Разрешается одна попытка. После 10-15 минутной разминки дается старт. Критерием, служит минимальное время. </w:t>
      </w:r>
    </w:p>
    <w:p w14:paraId="1B0E85D0" w14:textId="77777777" w:rsidR="00AF29FF" w:rsidRDefault="00AF29FF" w:rsidP="00A665DF">
      <w:pPr>
        <w:pStyle w:val="ac"/>
        <w:spacing w:line="360" w:lineRule="auto"/>
        <w:ind w:left="0" w:firstLine="709"/>
        <w:jc w:val="both"/>
      </w:pPr>
      <w:r w:rsidRPr="00A665DF">
        <w:t xml:space="preserve">3) Бег 500 метров (для определения общей выносливости). Проводится на ровной местности в спортивной обуви без шипов. Тестирование проводится после предварительной разминки. Разрешается переходить на ходьбу. Время фиксируется с точностью до 0,1 с. Критерием, служит минимальное время. Для оценки специальных физических качеств в включает прохождение на лыжах классическим стилем 1000 м. 20 Критерием, служит минимальное время. Для оценки технической подготовки в спортивно-оздоровительных группах включает правильное выполнение попеременного </w:t>
      </w:r>
      <w:proofErr w:type="spellStart"/>
      <w:r w:rsidRPr="00A665DF">
        <w:t>двухшажногохода</w:t>
      </w:r>
      <w:proofErr w:type="spellEnd"/>
      <w:r w:rsidRPr="00A665DF">
        <w:t>, одновременных ходов, техника преодоления спусков, поворотов, подъемов, торможения («сдано», «не сдано»)</w:t>
      </w:r>
    </w:p>
    <w:p w14:paraId="1730494B" w14:textId="77777777" w:rsidR="00E652C9" w:rsidRDefault="00E652C9" w:rsidP="00A665DF">
      <w:pPr>
        <w:pStyle w:val="ac"/>
        <w:spacing w:line="360" w:lineRule="auto"/>
        <w:ind w:left="0" w:firstLine="709"/>
        <w:jc w:val="both"/>
      </w:pPr>
    </w:p>
    <w:p w14:paraId="327875B9" w14:textId="77777777" w:rsidR="00E652C9" w:rsidRPr="00A665DF" w:rsidRDefault="00E652C9" w:rsidP="00A665DF">
      <w:pPr>
        <w:pStyle w:val="ac"/>
        <w:spacing w:line="360" w:lineRule="auto"/>
        <w:ind w:left="0" w:firstLine="709"/>
        <w:jc w:val="both"/>
      </w:pPr>
    </w:p>
    <w:p w14:paraId="52490BE1" w14:textId="77777777" w:rsidR="00AF29FF" w:rsidRPr="00A665DF" w:rsidRDefault="00AF29FF" w:rsidP="00A665DF">
      <w:pPr>
        <w:pStyle w:val="ac"/>
        <w:spacing w:line="360" w:lineRule="auto"/>
        <w:ind w:left="0" w:firstLine="709"/>
        <w:jc w:val="both"/>
        <w:rPr>
          <w:b/>
        </w:rPr>
      </w:pPr>
    </w:p>
    <w:p w14:paraId="57599020" w14:textId="77777777" w:rsidR="00FD1628" w:rsidRPr="00A665DF" w:rsidRDefault="00E652C9" w:rsidP="00A665DF">
      <w:pPr>
        <w:pStyle w:val="1"/>
        <w:spacing w:line="360" w:lineRule="auto"/>
        <w:ind w:left="0" w:firstLine="709"/>
      </w:pPr>
      <w:r>
        <w:t>6</w:t>
      </w:r>
      <w:r w:rsidR="00FD1628" w:rsidRPr="00A665DF">
        <w:t>. Методическое обеспечение дополнительной  образовательной программы</w:t>
      </w:r>
    </w:p>
    <w:p w14:paraId="21FB1037" w14:textId="77777777" w:rsidR="00B35E85" w:rsidRPr="00A665DF" w:rsidRDefault="00B35E85" w:rsidP="00A665DF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Материально-техническое обеспечение:</w:t>
      </w:r>
    </w:p>
    <w:p w14:paraId="37A9D9BC" w14:textId="77777777" w:rsidR="00B35E85" w:rsidRPr="00A665DF" w:rsidRDefault="00B35E85" w:rsidP="00A665DF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  <w:u w:val="single"/>
        </w:rPr>
        <w:t>Спортивное оборудование и инвентарь:</w:t>
      </w:r>
    </w:p>
    <w:p w14:paraId="0A12CD47" w14:textId="77777777" w:rsidR="00783933" w:rsidRPr="00A665DF" w:rsidRDefault="00783933" w:rsidP="00A665D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мячи футбольные 25</w:t>
      </w:r>
    </w:p>
    <w:p w14:paraId="0E59D751" w14:textId="77777777" w:rsidR="00B35E85" w:rsidRPr="00A665DF" w:rsidRDefault="00B35E85" w:rsidP="00A665D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маты гимнастические;</w:t>
      </w:r>
    </w:p>
    <w:p w14:paraId="27A5EC95" w14:textId="77777777" w:rsidR="00B35E85" w:rsidRPr="00A665DF" w:rsidRDefault="00B35E85" w:rsidP="00A665D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скакалки</w:t>
      </w:r>
      <w:r w:rsidR="00783933" w:rsidRPr="00A665DF">
        <w:rPr>
          <w:color w:val="000000"/>
          <w:sz w:val="28"/>
          <w:szCs w:val="28"/>
        </w:rPr>
        <w:t xml:space="preserve"> </w:t>
      </w:r>
      <w:r w:rsidRPr="00A665DF">
        <w:rPr>
          <w:color w:val="000000"/>
          <w:sz w:val="28"/>
          <w:szCs w:val="28"/>
        </w:rPr>
        <w:t>-</w:t>
      </w:r>
      <w:r w:rsidR="00783933" w:rsidRPr="00A665DF">
        <w:rPr>
          <w:color w:val="000000"/>
          <w:sz w:val="28"/>
          <w:szCs w:val="28"/>
        </w:rPr>
        <w:t xml:space="preserve"> </w:t>
      </w:r>
      <w:r w:rsidR="006D1C07" w:rsidRPr="00A665DF">
        <w:rPr>
          <w:color w:val="000000"/>
          <w:sz w:val="28"/>
          <w:szCs w:val="28"/>
        </w:rPr>
        <w:t>30</w:t>
      </w:r>
      <w:r w:rsidRPr="00A665DF">
        <w:rPr>
          <w:color w:val="000000"/>
          <w:sz w:val="28"/>
          <w:szCs w:val="28"/>
        </w:rPr>
        <w:t xml:space="preserve"> штук;</w:t>
      </w:r>
    </w:p>
    <w:p w14:paraId="2371E5C6" w14:textId="77777777" w:rsidR="00B35E85" w:rsidRPr="00A665DF" w:rsidRDefault="00B35E85" w:rsidP="00A665D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мячи набивные;</w:t>
      </w:r>
      <w:r w:rsidR="006D1C07" w:rsidRPr="00A665DF">
        <w:rPr>
          <w:color w:val="000000"/>
          <w:sz w:val="28"/>
          <w:szCs w:val="28"/>
        </w:rPr>
        <w:t xml:space="preserve"> </w:t>
      </w:r>
    </w:p>
    <w:p w14:paraId="6388A802" w14:textId="77777777" w:rsidR="00783933" w:rsidRPr="00A665DF" w:rsidRDefault="00783933" w:rsidP="00A665DF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конусы 15</w:t>
      </w:r>
    </w:p>
    <w:p w14:paraId="0CA22EB8" w14:textId="77777777" w:rsidR="006D1C07" w:rsidRPr="00E652C9" w:rsidRDefault="00B35E85" w:rsidP="00E652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форма спортивная (майки, шорты, гетры, обувь, штаны, куртка зимняя, шапка,</w:t>
      </w:r>
      <w:r w:rsidR="006D1C07" w:rsidRPr="00A665DF">
        <w:rPr>
          <w:color w:val="000000"/>
          <w:sz w:val="28"/>
          <w:szCs w:val="28"/>
        </w:rPr>
        <w:t xml:space="preserve"> </w:t>
      </w:r>
      <w:r w:rsidRPr="00A665DF">
        <w:rPr>
          <w:color w:val="000000"/>
          <w:sz w:val="28"/>
          <w:szCs w:val="28"/>
        </w:rPr>
        <w:t>перчатки);</w:t>
      </w:r>
    </w:p>
    <w:p w14:paraId="44E70217" w14:textId="77777777" w:rsidR="00B35E85" w:rsidRPr="00A665DF" w:rsidRDefault="00B35E85" w:rsidP="00A665DF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Дидактическое обеспечение образовательного процесса:</w:t>
      </w:r>
    </w:p>
    <w:p w14:paraId="6D47FD80" w14:textId="77777777" w:rsidR="00B35E85" w:rsidRPr="00A665DF" w:rsidRDefault="00B35E85" w:rsidP="00A665DF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• учебно-демонстрационные плакаты;</w:t>
      </w:r>
    </w:p>
    <w:p w14:paraId="7DD50CD6" w14:textId="77777777" w:rsidR="00B35E85" w:rsidRPr="00A665DF" w:rsidRDefault="00B35E85" w:rsidP="00A665DF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• видеофильмы;</w:t>
      </w:r>
    </w:p>
    <w:p w14:paraId="715A58F6" w14:textId="77777777" w:rsidR="00B35E85" w:rsidRPr="00A665DF" w:rsidRDefault="00B35E85" w:rsidP="00A665DF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lastRenderedPageBreak/>
        <w:t>• компьютер;</w:t>
      </w:r>
    </w:p>
    <w:p w14:paraId="48A94CCD" w14:textId="27F43640" w:rsidR="00E652C9" w:rsidRPr="00D06198" w:rsidRDefault="00B35E85" w:rsidP="00D06198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665DF">
        <w:rPr>
          <w:color w:val="000000"/>
          <w:sz w:val="28"/>
          <w:szCs w:val="28"/>
        </w:rPr>
        <w:t>• проектор.</w:t>
      </w:r>
    </w:p>
    <w:p w14:paraId="21F42FBD" w14:textId="77777777" w:rsidR="00E652C9" w:rsidRPr="00A665DF" w:rsidRDefault="00E652C9" w:rsidP="00A665DF">
      <w:pPr>
        <w:pStyle w:val="1"/>
        <w:spacing w:line="360" w:lineRule="auto"/>
        <w:ind w:left="0" w:firstLine="709"/>
        <w:rPr>
          <w:b w:val="0"/>
          <w:bCs w:val="0"/>
        </w:rPr>
      </w:pPr>
    </w:p>
    <w:p w14:paraId="2FD82247" w14:textId="77777777" w:rsidR="00FD1628" w:rsidRPr="00A665DF" w:rsidRDefault="00FD1628" w:rsidP="00A665DF">
      <w:pPr>
        <w:pStyle w:val="1"/>
        <w:spacing w:line="360" w:lineRule="auto"/>
        <w:ind w:left="0" w:firstLine="709"/>
        <w:jc w:val="center"/>
      </w:pPr>
      <w:r w:rsidRPr="00A665DF">
        <w:rPr>
          <w:b w:val="0"/>
          <w:bCs w:val="0"/>
        </w:rPr>
        <w:t xml:space="preserve">8. </w:t>
      </w:r>
      <w:r w:rsidRPr="00A665DF">
        <w:rPr>
          <w:spacing w:val="-2"/>
        </w:rPr>
        <w:t>Список литературы</w:t>
      </w:r>
    </w:p>
    <w:p w14:paraId="11A7D59D" w14:textId="77777777" w:rsidR="00800EA4" w:rsidRPr="00E652C9" w:rsidRDefault="00B17B82" w:rsidP="00A665DF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652C9">
        <w:rPr>
          <w:sz w:val="26"/>
          <w:szCs w:val="26"/>
        </w:rPr>
        <w:t>Абдулкадыров А.А. Соотношение физической и технической подготовки юных футболистов 11-14 лет на этапе начальной спортивной специализации. - СПб, 2004.</w:t>
      </w:r>
    </w:p>
    <w:p w14:paraId="6EBA9703" w14:textId="77777777" w:rsidR="00B17B82" w:rsidRPr="00E652C9" w:rsidRDefault="00B17B82" w:rsidP="00A665DF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spellStart"/>
      <w:r w:rsidRPr="00E652C9">
        <w:rPr>
          <w:sz w:val="26"/>
          <w:szCs w:val="26"/>
        </w:rPr>
        <w:t>Адамбеков</w:t>
      </w:r>
      <w:proofErr w:type="spellEnd"/>
      <w:r w:rsidRPr="00E652C9">
        <w:rPr>
          <w:sz w:val="26"/>
          <w:szCs w:val="26"/>
        </w:rPr>
        <w:t xml:space="preserve"> К.И. Оптимизация тренировочных занятий при подготовке юных футболистов в условиях общеобразовательных школ. - М., 2007.</w:t>
      </w:r>
    </w:p>
    <w:p w14:paraId="07404A06" w14:textId="77777777" w:rsidR="00B17B82" w:rsidRPr="00E652C9" w:rsidRDefault="00B17B82" w:rsidP="00A665DF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spellStart"/>
      <w:r w:rsidRPr="00E652C9">
        <w:rPr>
          <w:sz w:val="26"/>
          <w:szCs w:val="26"/>
        </w:rPr>
        <w:t>Айткулов</w:t>
      </w:r>
      <w:proofErr w:type="spellEnd"/>
      <w:r w:rsidRPr="00E652C9">
        <w:rPr>
          <w:sz w:val="26"/>
          <w:szCs w:val="26"/>
        </w:rPr>
        <w:t xml:space="preserve">, С.А. </w:t>
      </w:r>
      <w:proofErr w:type="spellStart"/>
      <w:r w:rsidRPr="00E652C9">
        <w:rPr>
          <w:sz w:val="26"/>
          <w:szCs w:val="26"/>
        </w:rPr>
        <w:t>Минифутбол</w:t>
      </w:r>
      <w:proofErr w:type="spellEnd"/>
      <w:r w:rsidRPr="00E652C9">
        <w:rPr>
          <w:sz w:val="26"/>
          <w:szCs w:val="26"/>
        </w:rPr>
        <w:t xml:space="preserve">: учеб.-метод, комплекс / С.А. </w:t>
      </w:r>
      <w:proofErr w:type="spellStart"/>
      <w:r w:rsidRPr="00E652C9">
        <w:rPr>
          <w:sz w:val="26"/>
          <w:szCs w:val="26"/>
        </w:rPr>
        <w:t>Айткулов</w:t>
      </w:r>
      <w:proofErr w:type="spellEnd"/>
      <w:r w:rsidRPr="00E652C9">
        <w:rPr>
          <w:sz w:val="26"/>
          <w:szCs w:val="26"/>
        </w:rPr>
        <w:t>. Челябинск: ЧГПУ, 2005. - 52 с</w:t>
      </w:r>
    </w:p>
    <w:p w14:paraId="48648C70" w14:textId="77777777" w:rsidR="00B17B82" w:rsidRPr="00E652C9" w:rsidRDefault="00B17B82" w:rsidP="00A665DF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proofErr w:type="spellStart"/>
      <w:r w:rsidRPr="00E652C9">
        <w:rPr>
          <w:sz w:val="26"/>
          <w:szCs w:val="26"/>
        </w:rPr>
        <w:t>Блюдик</w:t>
      </w:r>
      <w:proofErr w:type="spellEnd"/>
      <w:r w:rsidRPr="00E652C9">
        <w:rPr>
          <w:sz w:val="26"/>
          <w:szCs w:val="26"/>
        </w:rPr>
        <w:t xml:space="preserve"> B.C. Новое в тренировке юных футболистов //Теория и практика физической культуры. - 2005. - №8. - с.40-41.</w:t>
      </w:r>
    </w:p>
    <w:p w14:paraId="546C90BC" w14:textId="77777777" w:rsidR="00B17B82" w:rsidRPr="00E652C9" w:rsidRDefault="00B17B82" w:rsidP="00A665DF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652C9">
        <w:rPr>
          <w:sz w:val="26"/>
          <w:szCs w:val="26"/>
        </w:rPr>
        <w:t>Варюшин, В.В. Тренировка юных футболистов: учебное пособие / В.В. Варюшин.- М.: Физическая культура, 2007. 112 с.</w:t>
      </w:r>
    </w:p>
    <w:p w14:paraId="63F95349" w14:textId="77777777" w:rsidR="00B17B82" w:rsidRPr="00E652C9" w:rsidRDefault="00B17B82" w:rsidP="00A665DF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652C9">
        <w:rPr>
          <w:sz w:val="26"/>
          <w:szCs w:val="26"/>
        </w:rPr>
        <w:t>Годик М.А., Шамардин А.И., Халиль И. Командные, групповые и индивидуальные упражнения и их соотношение в тренировке юных футболистов //Теория и практика физической культуры. - 2007. - №7. - с.49-51.</w:t>
      </w:r>
    </w:p>
    <w:p w14:paraId="6EFD134C" w14:textId="77777777" w:rsidR="00B17B82" w:rsidRPr="00E652C9" w:rsidRDefault="00B17B82" w:rsidP="00E652C9">
      <w:pPr>
        <w:pStyle w:val="af0"/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652C9">
        <w:rPr>
          <w:sz w:val="26"/>
          <w:szCs w:val="26"/>
        </w:rPr>
        <w:t>Орджоникидзе, З.Г. Физиология футбола / З.Г. Орджоникидзе, В.И. Павлов. М.: Человек, 2008. - 240 с.</w:t>
      </w:r>
    </w:p>
    <w:p w14:paraId="7DDA4D81" w14:textId="77777777" w:rsidR="00B17B82" w:rsidRPr="00A665DF" w:rsidRDefault="00B17B82" w:rsidP="00E652C9">
      <w:pPr>
        <w:pStyle w:val="1"/>
        <w:spacing w:line="360" w:lineRule="auto"/>
        <w:ind w:left="0" w:firstLine="709"/>
        <w:jc w:val="center"/>
      </w:pPr>
      <w:r w:rsidRPr="00A665DF">
        <w:t>Список литературы для учащихся.</w:t>
      </w:r>
    </w:p>
    <w:p w14:paraId="3ADC5AA7" w14:textId="77777777" w:rsidR="00B17B82" w:rsidRPr="00E652C9" w:rsidRDefault="00B17B82" w:rsidP="00A665DF">
      <w:pPr>
        <w:pStyle w:val="af0"/>
        <w:numPr>
          <w:ilvl w:val="0"/>
          <w:numId w:val="29"/>
        </w:numPr>
        <w:spacing w:line="360" w:lineRule="auto"/>
        <w:ind w:left="0" w:firstLine="709"/>
        <w:rPr>
          <w:sz w:val="26"/>
          <w:szCs w:val="26"/>
        </w:rPr>
      </w:pPr>
      <w:r w:rsidRPr="00E652C9">
        <w:rPr>
          <w:sz w:val="26"/>
          <w:szCs w:val="26"/>
        </w:rPr>
        <w:t xml:space="preserve">Андрианов П., Линдер В. 1000 футболистов. Лучшие игроки всех времен. – М.: АСТ, Астрель, 2009. 336 с. </w:t>
      </w:r>
    </w:p>
    <w:p w14:paraId="328E9E32" w14:textId="77777777" w:rsidR="00B17B82" w:rsidRPr="00E652C9" w:rsidRDefault="00B17B82" w:rsidP="00A665DF">
      <w:pPr>
        <w:pStyle w:val="af0"/>
        <w:numPr>
          <w:ilvl w:val="0"/>
          <w:numId w:val="29"/>
        </w:numPr>
        <w:spacing w:line="360" w:lineRule="auto"/>
        <w:ind w:left="0" w:firstLine="709"/>
        <w:rPr>
          <w:sz w:val="26"/>
          <w:szCs w:val="26"/>
        </w:rPr>
      </w:pPr>
      <w:proofErr w:type="spellStart"/>
      <w:r w:rsidRPr="00E652C9">
        <w:rPr>
          <w:sz w:val="26"/>
          <w:szCs w:val="26"/>
        </w:rPr>
        <w:t>Вайн</w:t>
      </w:r>
      <w:proofErr w:type="spellEnd"/>
      <w:r w:rsidRPr="00E652C9">
        <w:rPr>
          <w:sz w:val="26"/>
          <w:szCs w:val="26"/>
        </w:rPr>
        <w:t xml:space="preserve"> Х. Как научиться играть в футбол. Школа технического мастерства для молодых. – М.: Терра-Спорт, Олимпия Пресс, 2004, 244 с</w:t>
      </w:r>
    </w:p>
    <w:p w14:paraId="2457C2BA" w14:textId="77777777" w:rsidR="00B17B82" w:rsidRPr="00E652C9" w:rsidRDefault="00B17B82" w:rsidP="00A665DF">
      <w:pPr>
        <w:pStyle w:val="af0"/>
        <w:numPr>
          <w:ilvl w:val="0"/>
          <w:numId w:val="29"/>
        </w:numPr>
        <w:spacing w:line="360" w:lineRule="auto"/>
        <w:ind w:left="0" w:firstLine="709"/>
        <w:rPr>
          <w:sz w:val="26"/>
          <w:szCs w:val="26"/>
        </w:rPr>
      </w:pPr>
      <w:r w:rsidRPr="00E652C9">
        <w:rPr>
          <w:sz w:val="26"/>
          <w:szCs w:val="26"/>
        </w:rPr>
        <w:t xml:space="preserve">Годик М.А. Физическая подготовка футболистов. – М.: Олимпия. Пресс, 2008. </w:t>
      </w:r>
    </w:p>
    <w:p w14:paraId="55D615E3" w14:textId="77777777" w:rsidR="00B17B82" w:rsidRPr="00E652C9" w:rsidRDefault="00B17B82" w:rsidP="00A665DF">
      <w:pPr>
        <w:pStyle w:val="af0"/>
        <w:numPr>
          <w:ilvl w:val="0"/>
          <w:numId w:val="29"/>
        </w:numPr>
        <w:spacing w:line="360" w:lineRule="auto"/>
        <w:ind w:left="0" w:firstLine="709"/>
        <w:rPr>
          <w:sz w:val="26"/>
          <w:szCs w:val="26"/>
        </w:rPr>
      </w:pPr>
      <w:r w:rsidRPr="00E652C9">
        <w:rPr>
          <w:sz w:val="26"/>
          <w:szCs w:val="26"/>
        </w:rPr>
        <w:t xml:space="preserve">Денни Милке. Футбол. Основы игры.- М.: Астрель, 2007. </w:t>
      </w:r>
    </w:p>
    <w:p w14:paraId="111287C6" w14:textId="77777777" w:rsidR="00B17B82" w:rsidRPr="00E652C9" w:rsidRDefault="00B17B82" w:rsidP="00A665DF">
      <w:pPr>
        <w:pStyle w:val="af0"/>
        <w:numPr>
          <w:ilvl w:val="0"/>
          <w:numId w:val="29"/>
        </w:numPr>
        <w:spacing w:line="360" w:lineRule="auto"/>
        <w:ind w:left="0" w:firstLine="709"/>
        <w:rPr>
          <w:sz w:val="26"/>
          <w:szCs w:val="26"/>
        </w:rPr>
      </w:pPr>
      <w:proofErr w:type="spellStart"/>
      <w:r w:rsidRPr="00E652C9">
        <w:rPr>
          <w:sz w:val="26"/>
          <w:szCs w:val="26"/>
        </w:rPr>
        <w:t>Гиффорд</w:t>
      </w:r>
      <w:proofErr w:type="spellEnd"/>
      <w:r w:rsidRPr="00E652C9">
        <w:rPr>
          <w:sz w:val="26"/>
          <w:szCs w:val="26"/>
        </w:rPr>
        <w:t xml:space="preserve"> К. Футбол. Факты, голы, суперзвезды. – М.: АСТ, Кладезь, 2014. 144 с.</w:t>
      </w:r>
    </w:p>
    <w:p w14:paraId="0EEF7666" w14:textId="77777777" w:rsidR="00B17B82" w:rsidRPr="00E652C9" w:rsidRDefault="00B17B82" w:rsidP="00A665DF">
      <w:pPr>
        <w:pStyle w:val="af0"/>
        <w:numPr>
          <w:ilvl w:val="0"/>
          <w:numId w:val="29"/>
        </w:numPr>
        <w:spacing w:line="360" w:lineRule="auto"/>
        <w:ind w:left="0" w:firstLine="709"/>
        <w:rPr>
          <w:sz w:val="26"/>
          <w:szCs w:val="26"/>
        </w:rPr>
      </w:pPr>
      <w:r w:rsidRPr="00E652C9">
        <w:rPr>
          <w:sz w:val="26"/>
          <w:szCs w:val="26"/>
        </w:rPr>
        <w:t>Малов В. 100 великих футбольных матчей. – М.: Вече, 2014. 432 с.</w:t>
      </w:r>
    </w:p>
    <w:p w14:paraId="139DD4C4" w14:textId="77777777" w:rsidR="00B17B82" w:rsidRPr="00E652C9" w:rsidRDefault="00B17B82" w:rsidP="00A665DF">
      <w:pPr>
        <w:pStyle w:val="af0"/>
        <w:numPr>
          <w:ilvl w:val="0"/>
          <w:numId w:val="29"/>
        </w:numPr>
        <w:spacing w:line="360" w:lineRule="auto"/>
        <w:ind w:left="0" w:firstLine="709"/>
        <w:rPr>
          <w:sz w:val="26"/>
          <w:szCs w:val="26"/>
        </w:rPr>
      </w:pPr>
      <w:r w:rsidRPr="00E652C9">
        <w:rPr>
          <w:sz w:val="26"/>
          <w:szCs w:val="26"/>
        </w:rPr>
        <w:t xml:space="preserve">Савин А. Мировой футбол. Кто есть кто 2014. Полная энциклопедии. – </w:t>
      </w:r>
      <w:r w:rsidRPr="00E652C9">
        <w:rPr>
          <w:sz w:val="26"/>
          <w:szCs w:val="26"/>
        </w:rPr>
        <w:lastRenderedPageBreak/>
        <w:t>М.: Эксмо, 2014, 872 с.</w:t>
      </w:r>
    </w:p>
    <w:sectPr w:rsidR="00B17B82" w:rsidRPr="00E6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57C0"/>
    <w:multiLevelType w:val="multilevel"/>
    <w:tmpl w:val="507A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06DE1"/>
    <w:multiLevelType w:val="multilevel"/>
    <w:tmpl w:val="573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7219"/>
    <w:multiLevelType w:val="multilevel"/>
    <w:tmpl w:val="FB48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5579F"/>
    <w:multiLevelType w:val="hybridMultilevel"/>
    <w:tmpl w:val="5A446CD0"/>
    <w:lvl w:ilvl="0" w:tplc="08F0545A">
      <w:numFmt w:val="bullet"/>
      <w:lvlText w:val="-"/>
      <w:lvlJc w:val="left"/>
      <w:pPr>
        <w:ind w:left="33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798C97A">
      <w:numFmt w:val="bullet"/>
      <w:lvlText w:val="•"/>
      <w:lvlJc w:val="left"/>
      <w:pPr>
        <w:ind w:left="1372" w:hanging="212"/>
      </w:pPr>
      <w:rPr>
        <w:lang w:val="ru-RU" w:eastAsia="en-US" w:bidi="ar-SA"/>
      </w:rPr>
    </w:lvl>
    <w:lvl w:ilvl="2" w:tplc="EF1A3992">
      <w:numFmt w:val="bullet"/>
      <w:lvlText w:val="•"/>
      <w:lvlJc w:val="left"/>
      <w:pPr>
        <w:ind w:left="2405" w:hanging="212"/>
      </w:pPr>
      <w:rPr>
        <w:lang w:val="ru-RU" w:eastAsia="en-US" w:bidi="ar-SA"/>
      </w:rPr>
    </w:lvl>
    <w:lvl w:ilvl="3" w:tplc="11B24E52">
      <w:numFmt w:val="bullet"/>
      <w:lvlText w:val="•"/>
      <w:lvlJc w:val="left"/>
      <w:pPr>
        <w:ind w:left="3437" w:hanging="212"/>
      </w:pPr>
      <w:rPr>
        <w:lang w:val="ru-RU" w:eastAsia="en-US" w:bidi="ar-SA"/>
      </w:rPr>
    </w:lvl>
    <w:lvl w:ilvl="4" w:tplc="093EC88C">
      <w:numFmt w:val="bullet"/>
      <w:lvlText w:val="•"/>
      <w:lvlJc w:val="left"/>
      <w:pPr>
        <w:ind w:left="4470" w:hanging="212"/>
      </w:pPr>
      <w:rPr>
        <w:lang w:val="ru-RU" w:eastAsia="en-US" w:bidi="ar-SA"/>
      </w:rPr>
    </w:lvl>
    <w:lvl w:ilvl="5" w:tplc="3EFA8CBA">
      <w:numFmt w:val="bullet"/>
      <w:lvlText w:val="•"/>
      <w:lvlJc w:val="left"/>
      <w:pPr>
        <w:ind w:left="5503" w:hanging="212"/>
      </w:pPr>
      <w:rPr>
        <w:lang w:val="ru-RU" w:eastAsia="en-US" w:bidi="ar-SA"/>
      </w:rPr>
    </w:lvl>
    <w:lvl w:ilvl="6" w:tplc="41E679FC">
      <w:numFmt w:val="bullet"/>
      <w:lvlText w:val="•"/>
      <w:lvlJc w:val="left"/>
      <w:pPr>
        <w:ind w:left="6535" w:hanging="212"/>
      </w:pPr>
      <w:rPr>
        <w:lang w:val="ru-RU" w:eastAsia="en-US" w:bidi="ar-SA"/>
      </w:rPr>
    </w:lvl>
    <w:lvl w:ilvl="7" w:tplc="19040778">
      <w:numFmt w:val="bullet"/>
      <w:lvlText w:val="•"/>
      <w:lvlJc w:val="left"/>
      <w:pPr>
        <w:ind w:left="7568" w:hanging="212"/>
      </w:pPr>
      <w:rPr>
        <w:lang w:val="ru-RU" w:eastAsia="en-US" w:bidi="ar-SA"/>
      </w:rPr>
    </w:lvl>
    <w:lvl w:ilvl="8" w:tplc="F698CB7E">
      <w:numFmt w:val="bullet"/>
      <w:lvlText w:val="•"/>
      <w:lvlJc w:val="left"/>
      <w:pPr>
        <w:ind w:left="8601" w:hanging="212"/>
      </w:pPr>
      <w:rPr>
        <w:lang w:val="ru-RU" w:eastAsia="en-US" w:bidi="ar-SA"/>
      </w:rPr>
    </w:lvl>
  </w:abstractNum>
  <w:abstractNum w:abstractNumId="4" w15:restartNumberingAfterBreak="0">
    <w:nsid w:val="166844EB"/>
    <w:multiLevelType w:val="hybridMultilevel"/>
    <w:tmpl w:val="021C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14D6"/>
    <w:multiLevelType w:val="hybridMultilevel"/>
    <w:tmpl w:val="D14AAD44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E94110"/>
    <w:multiLevelType w:val="multilevel"/>
    <w:tmpl w:val="7FF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511ED"/>
    <w:multiLevelType w:val="multilevel"/>
    <w:tmpl w:val="A8B0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07120"/>
    <w:multiLevelType w:val="hybridMultilevel"/>
    <w:tmpl w:val="6268ACFC"/>
    <w:lvl w:ilvl="0" w:tplc="DE167346">
      <w:numFmt w:val="bullet"/>
      <w:lvlText w:val=""/>
      <w:lvlJc w:val="left"/>
      <w:pPr>
        <w:ind w:left="817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E916A39C">
      <w:numFmt w:val="bullet"/>
      <w:lvlText w:val="•"/>
      <w:lvlJc w:val="left"/>
      <w:pPr>
        <w:ind w:left="1687" w:hanging="708"/>
      </w:pPr>
      <w:rPr>
        <w:lang w:val="ru-RU" w:eastAsia="en-US" w:bidi="ar-SA"/>
      </w:rPr>
    </w:lvl>
    <w:lvl w:ilvl="2" w:tplc="41001E78">
      <w:numFmt w:val="bullet"/>
      <w:lvlText w:val="•"/>
      <w:lvlJc w:val="left"/>
      <w:pPr>
        <w:ind w:left="2555" w:hanging="708"/>
      </w:pPr>
      <w:rPr>
        <w:lang w:val="ru-RU" w:eastAsia="en-US" w:bidi="ar-SA"/>
      </w:rPr>
    </w:lvl>
    <w:lvl w:ilvl="3" w:tplc="2800CD00">
      <w:numFmt w:val="bullet"/>
      <w:lvlText w:val="•"/>
      <w:lvlJc w:val="left"/>
      <w:pPr>
        <w:ind w:left="3422" w:hanging="708"/>
      </w:pPr>
      <w:rPr>
        <w:lang w:val="ru-RU" w:eastAsia="en-US" w:bidi="ar-SA"/>
      </w:rPr>
    </w:lvl>
    <w:lvl w:ilvl="4" w:tplc="F242511A">
      <w:numFmt w:val="bullet"/>
      <w:lvlText w:val="•"/>
      <w:lvlJc w:val="left"/>
      <w:pPr>
        <w:ind w:left="4290" w:hanging="708"/>
      </w:pPr>
      <w:rPr>
        <w:lang w:val="ru-RU" w:eastAsia="en-US" w:bidi="ar-SA"/>
      </w:rPr>
    </w:lvl>
    <w:lvl w:ilvl="5" w:tplc="C01EBA14">
      <w:numFmt w:val="bullet"/>
      <w:lvlText w:val="•"/>
      <w:lvlJc w:val="left"/>
      <w:pPr>
        <w:ind w:left="5158" w:hanging="708"/>
      </w:pPr>
      <w:rPr>
        <w:lang w:val="ru-RU" w:eastAsia="en-US" w:bidi="ar-SA"/>
      </w:rPr>
    </w:lvl>
    <w:lvl w:ilvl="6" w:tplc="183E4582">
      <w:numFmt w:val="bullet"/>
      <w:lvlText w:val="•"/>
      <w:lvlJc w:val="left"/>
      <w:pPr>
        <w:ind w:left="6025" w:hanging="708"/>
      </w:pPr>
      <w:rPr>
        <w:lang w:val="ru-RU" w:eastAsia="en-US" w:bidi="ar-SA"/>
      </w:rPr>
    </w:lvl>
    <w:lvl w:ilvl="7" w:tplc="EE0285E6">
      <w:numFmt w:val="bullet"/>
      <w:lvlText w:val="•"/>
      <w:lvlJc w:val="left"/>
      <w:pPr>
        <w:ind w:left="6893" w:hanging="708"/>
      </w:pPr>
      <w:rPr>
        <w:lang w:val="ru-RU" w:eastAsia="en-US" w:bidi="ar-SA"/>
      </w:rPr>
    </w:lvl>
    <w:lvl w:ilvl="8" w:tplc="43AA4B08">
      <w:numFmt w:val="bullet"/>
      <w:lvlText w:val="•"/>
      <w:lvlJc w:val="left"/>
      <w:pPr>
        <w:ind w:left="7760" w:hanging="708"/>
      </w:pPr>
      <w:rPr>
        <w:lang w:val="ru-RU" w:eastAsia="en-US" w:bidi="ar-SA"/>
      </w:rPr>
    </w:lvl>
  </w:abstractNum>
  <w:abstractNum w:abstractNumId="9" w15:restartNumberingAfterBreak="0">
    <w:nsid w:val="23035CCA"/>
    <w:multiLevelType w:val="hybridMultilevel"/>
    <w:tmpl w:val="F97EF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B81714E"/>
    <w:multiLevelType w:val="multilevel"/>
    <w:tmpl w:val="2F90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90322"/>
    <w:multiLevelType w:val="hybridMultilevel"/>
    <w:tmpl w:val="021C3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5FD5"/>
    <w:multiLevelType w:val="multilevel"/>
    <w:tmpl w:val="640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E2D80"/>
    <w:multiLevelType w:val="multilevel"/>
    <w:tmpl w:val="650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21A28"/>
    <w:multiLevelType w:val="hybridMultilevel"/>
    <w:tmpl w:val="28E66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94219F"/>
    <w:multiLevelType w:val="hybridMultilevel"/>
    <w:tmpl w:val="0EE01234"/>
    <w:lvl w:ilvl="0" w:tplc="A2FC4CE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EECBC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6B7E5184">
      <w:numFmt w:val="bullet"/>
      <w:lvlText w:val="•"/>
      <w:lvlJc w:val="left"/>
      <w:pPr>
        <w:ind w:left="1784" w:hanging="348"/>
      </w:pPr>
      <w:rPr>
        <w:lang w:val="ru-RU" w:eastAsia="en-US" w:bidi="ar-SA"/>
      </w:rPr>
    </w:lvl>
    <w:lvl w:ilvl="3" w:tplc="A0EE5908">
      <w:numFmt w:val="bullet"/>
      <w:lvlText w:val="•"/>
      <w:lvlJc w:val="left"/>
      <w:pPr>
        <w:ind w:left="2748" w:hanging="348"/>
      </w:pPr>
      <w:rPr>
        <w:lang w:val="ru-RU" w:eastAsia="en-US" w:bidi="ar-SA"/>
      </w:rPr>
    </w:lvl>
    <w:lvl w:ilvl="4" w:tplc="E6F83C7A">
      <w:numFmt w:val="bullet"/>
      <w:lvlText w:val="•"/>
      <w:lvlJc w:val="left"/>
      <w:pPr>
        <w:ind w:left="3712" w:hanging="348"/>
      </w:pPr>
      <w:rPr>
        <w:lang w:val="ru-RU" w:eastAsia="en-US" w:bidi="ar-SA"/>
      </w:rPr>
    </w:lvl>
    <w:lvl w:ilvl="5" w:tplc="772C7336">
      <w:numFmt w:val="bullet"/>
      <w:lvlText w:val="•"/>
      <w:lvlJc w:val="left"/>
      <w:pPr>
        <w:ind w:left="4676" w:hanging="348"/>
      </w:pPr>
      <w:rPr>
        <w:lang w:val="ru-RU" w:eastAsia="en-US" w:bidi="ar-SA"/>
      </w:rPr>
    </w:lvl>
    <w:lvl w:ilvl="6" w:tplc="391C305C">
      <w:numFmt w:val="bullet"/>
      <w:lvlText w:val="•"/>
      <w:lvlJc w:val="left"/>
      <w:pPr>
        <w:ind w:left="5640" w:hanging="348"/>
      </w:pPr>
      <w:rPr>
        <w:lang w:val="ru-RU" w:eastAsia="en-US" w:bidi="ar-SA"/>
      </w:rPr>
    </w:lvl>
    <w:lvl w:ilvl="7" w:tplc="BC06D478">
      <w:numFmt w:val="bullet"/>
      <w:lvlText w:val="•"/>
      <w:lvlJc w:val="left"/>
      <w:pPr>
        <w:ind w:left="6604" w:hanging="348"/>
      </w:pPr>
      <w:rPr>
        <w:lang w:val="ru-RU" w:eastAsia="en-US" w:bidi="ar-SA"/>
      </w:rPr>
    </w:lvl>
    <w:lvl w:ilvl="8" w:tplc="A774AA78">
      <w:numFmt w:val="bullet"/>
      <w:lvlText w:val="•"/>
      <w:lvlJc w:val="left"/>
      <w:pPr>
        <w:ind w:left="7568" w:hanging="348"/>
      </w:pPr>
      <w:rPr>
        <w:lang w:val="ru-RU" w:eastAsia="en-US" w:bidi="ar-SA"/>
      </w:rPr>
    </w:lvl>
  </w:abstractNum>
  <w:abstractNum w:abstractNumId="16" w15:restartNumberingAfterBreak="0">
    <w:nsid w:val="52420341"/>
    <w:multiLevelType w:val="hybridMultilevel"/>
    <w:tmpl w:val="228464BA"/>
    <w:lvl w:ilvl="0" w:tplc="C15A4F98">
      <w:start w:val="1"/>
      <w:numFmt w:val="decimal"/>
      <w:lvlText w:val="%1."/>
      <w:lvlJc w:val="left"/>
      <w:pPr>
        <w:ind w:left="33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A424">
      <w:numFmt w:val="bullet"/>
      <w:lvlText w:val="•"/>
      <w:lvlJc w:val="left"/>
      <w:pPr>
        <w:ind w:left="4380" w:hanging="709"/>
      </w:pPr>
      <w:rPr>
        <w:lang w:val="ru-RU" w:eastAsia="en-US" w:bidi="ar-SA"/>
      </w:rPr>
    </w:lvl>
    <w:lvl w:ilvl="2" w:tplc="7BEEC51C">
      <w:numFmt w:val="bullet"/>
      <w:lvlText w:val="•"/>
      <w:lvlJc w:val="left"/>
      <w:pPr>
        <w:ind w:left="5078" w:hanging="709"/>
      </w:pPr>
      <w:rPr>
        <w:lang w:val="ru-RU" w:eastAsia="en-US" w:bidi="ar-SA"/>
      </w:rPr>
    </w:lvl>
    <w:lvl w:ilvl="3" w:tplc="57A60916">
      <w:numFmt w:val="bullet"/>
      <w:lvlText w:val="•"/>
      <w:lvlJc w:val="left"/>
      <w:pPr>
        <w:ind w:left="5776" w:hanging="709"/>
      </w:pPr>
      <w:rPr>
        <w:lang w:val="ru-RU" w:eastAsia="en-US" w:bidi="ar-SA"/>
      </w:rPr>
    </w:lvl>
    <w:lvl w:ilvl="4" w:tplc="E33E6B66">
      <w:numFmt w:val="bullet"/>
      <w:lvlText w:val="•"/>
      <w:lvlJc w:val="left"/>
      <w:pPr>
        <w:ind w:left="6475" w:hanging="709"/>
      </w:pPr>
      <w:rPr>
        <w:lang w:val="ru-RU" w:eastAsia="en-US" w:bidi="ar-SA"/>
      </w:rPr>
    </w:lvl>
    <w:lvl w:ilvl="5" w:tplc="977CED0A">
      <w:numFmt w:val="bullet"/>
      <w:lvlText w:val="•"/>
      <w:lvlJc w:val="left"/>
      <w:pPr>
        <w:ind w:left="7173" w:hanging="709"/>
      </w:pPr>
      <w:rPr>
        <w:lang w:val="ru-RU" w:eastAsia="en-US" w:bidi="ar-SA"/>
      </w:rPr>
    </w:lvl>
    <w:lvl w:ilvl="6" w:tplc="4E6CEFCC">
      <w:numFmt w:val="bullet"/>
      <w:lvlText w:val="•"/>
      <w:lvlJc w:val="left"/>
      <w:pPr>
        <w:ind w:left="7872" w:hanging="709"/>
      </w:pPr>
      <w:rPr>
        <w:lang w:val="ru-RU" w:eastAsia="en-US" w:bidi="ar-SA"/>
      </w:rPr>
    </w:lvl>
    <w:lvl w:ilvl="7" w:tplc="0F7AFFE6">
      <w:numFmt w:val="bullet"/>
      <w:lvlText w:val="•"/>
      <w:lvlJc w:val="left"/>
      <w:pPr>
        <w:ind w:left="8570" w:hanging="709"/>
      </w:pPr>
      <w:rPr>
        <w:lang w:val="ru-RU" w:eastAsia="en-US" w:bidi="ar-SA"/>
      </w:rPr>
    </w:lvl>
    <w:lvl w:ilvl="8" w:tplc="E266EADA">
      <w:numFmt w:val="bullet"/>
      <w:lvlText w:val="•"/>
      <w:lvlJc w:val="left"/>
      <w:pPr>
        <w:ind w:left="9269" w:hanging="709"/>
      </w:pPr>
      <w:rPr>
        <w:lang w:val="ru-RU" w:eastAsia="en-US" w:bidi="ar-SA"/>
      </w:rPr>
    </w:lvl>
  </w:abstractNum>
  <w:abstractNum w:abstractNumId="17" w15:restartNumberingAfterBreak="0">
    <w:nsid w:val="5A360C73"/>
    <w:multiLevelType w:val="multilevel"/>
    <w:tmpl w:val="7F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97F2F"/>
    <w:multiLevelType w:val="hybridMultilevel"/>
    <w:tmpl w:val="E67CAA1C"/>
    <w:lvl w:ilvl="0" w:tplc="A5CE6D18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FB61772">
      <w:numFmt w:val="bullet"/>
      <w:lvlText w:val="–"/>
      <w:lvlJc w:val="left"/>
      <w:pPr>
        <w:ind w:left="332" w:hanging="212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8"/>
        <w:szCs w:val="28"/>
        <w:lang w:val="ru-RU" w:eastAsia="en-US" w:bidi="ar-SA"/>
      </w:rPr>
    </w:lvl>
    <w:lvl w:ilvl="2" w:tplc="B858B786">
      <w:numFmt w:val="bullet"/>
      <w:lvlText w:val="•"/>
      <w:lvlJc w:val="left"/>
      <w:pPr>
        <w:ind w:left="1629" w:hanging="212"/>
      </w:pPr>
      <w:rPr>
        <w:lang w:val="ru-RU" w:eastAsia="en-US" w:bidi="ar-SA"/>
      </w:rPr>
    </w:lvl>
    <w:lvl w:ilvl="3" w:tplc="1EB8F50E">
      <w:numFmt w:val="bullet"/>
      <w:lvlText w:val="•"/>
      <w:lvlJc w:val="left"/>
      <w:pPr>
        <w:ind w:left="2759" w:hanging="212"/>
      </w:pPr>
      <w:rPr>
        <w:lang w:val="ru-RU" w:eastAsia="en-US" w:bidi="ar-SA"/>
      </w:rPr>
    </w:lvl>
    <w:lvl w:ilvl="4" w:tplc="A11E8542">
      <w:numFmt w:val="bullet"/>
      <w:lvlText w:val="•"/>
      <w:lvlJc w:val="left"/>
      <w:pPr>
        <w:ind w:left="3888" w:hanging="212"/>
      </w:pPr>
      <w:rPr>
        <w:lang w:val="ru-RU" w:eastAsia="en-US" w:bidi="ar-SA"/>
      </w:rPr>
    </w:lvl>
    <w:lvl w:ilvl="5" w:tplc="9D4C19B2">
      <w:numFmt w:val="bullet"/>
      <w:lvlText w:val="•"/>
      <w:lvlJc w:val="left"/>
      <w:pPr>
        <w:ind w:left="5018" w:hanging="212"/>
      </w:pPr>
      <w:rPr>
        <w:lang w:val="ru-RU" w:eastAsia="en-US" w:bidi="ar-SA"/>
      </w:rPr>
    </w:lvl>
    <w:lvl w:ilvl="6" w:tplc="39FE455A">
      <w:numFmt w:val="bullet"/>
      <w:lvlText w:val="•"/>
      <w:lvlJc w:val="left"/>
      <w:pPr>
        <w:ind w:left="6148" w:hanging="212"/>
      </w:pPr>
      <w:rPr>
        <w:lang w:val="ru-RU" w:eastAsia="en-US" w:bidi="ar-SA"/>
      </w:rPr>
    </w:lvl>
    <w:lvl w:ilvl="7" w:tplc="15387B3C">
      <w:numFmt w:val="bullet"/>
      <w:lvlText w:val="•"/>
      <w:lvlJc w:val="left"/>
      <w:pPr>
        <w:ind w:left="7277" w:hanging="212"/>
      </w:pPr>
      <w:rPr>
        <w:lang w:val="ru-RU" w:eastAsia="en-US" w:bidi="ar-SA"/>
      </w:rPr>
    </w:lvl>
    <w:lvl w:ilvl="8" w:tplc="2E0E2570">
      <w:numFmt w:val="bullet"/>
      <w:lvlText w:val="•"/>
      <w:lvlJc w:val="left"/>
      <w:pPr>
        <w:ind w:left="8407" w:hanging="212"/>
      </w:pPr>
      <w:rPr>
        <w:lang w:val="ru-RU" w:eastAsia="en-US" w:bidi="ar-SA"/>
      </w:rPr>
    </w:lvl>
  </w:abstractNum>
  <w:abstractNum w:abstractNumId="19" w15:restartNumberingAfterBreak="0">
    <w:nsid w:val="656103FA"/>
    <w:multiLevelType w:val="multilevel"/>
    <w:tmpl w:val="81B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51BDB"/>
    <w:multiLevelType w:val="multilevel"/>
    <w:tmpl w:val="C8E2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C3270"/>
    <w:multiLevelType w:val="multilevel"/>
    <w:tmpl w:val="7FB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B139C"/>
    <w:multiLevelType w:val="multilevel"/>
    <w:tmpl w:val="0E72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3C508D"/>
    <w:multiLevelType w:val="hybridMultilevel"/>
    <w:tmpl w:val="D598DF1C"/>
    <w:lvl w:ilvl="0" w:tplc="F4749222">
      <w:start w:val="1"/>
      <w:numFmt w:val="decimal"/>
      <w:lvlText w:val="%1."/>
      <w:lvlJc w:val="left"/>
      <w:pPr>
        <w:ind w:left="104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16E754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2DA0D18A">
      <w:numFmt w:val="bullet"/>
      <w:lvlText w:val="•"/>
      <w:lvlJc w:val="left"/>
      <w:pPr>
        <w:ind w:left="2127" w:hanging="360"/>
      </w:pPr>
      <w:rPr>
        <w:lang w:val="ru-RU" w:eastAsia="en-US" w:bidi="ar-SA"/>
      </w:rPr>
    </w:lvl>
    <w:lvl w:ilvl="3" w:tplc="23DE66C8">
      <w:numFmt w:val="bullet"/>
      <w:lvlText w:val="•"/>
      <w:lvlJc w:val="left"/>
      <w:pPr>
        <w:ind w:left="3194" w:hanging="360"/>
      </w:pPr>
      <w:rPr>
        <w:lang w:val="ru-RU" w:eastAsia="en-US" w:bidi="ar-SA"/>
      </w:rPr>
    </w:lvl>
    <w:lvl w:ilvl="4" w:tplc="850CC130">
      <w:numFmt w:val="bullet"/>
      <w:lvlText w:val="•"/>
      <w:lvlJc w:val="left"/>
      <w:pPr>
        <w:ind w:left="4262" w:hanging="360"/>
      </w:pPr>
      <w:rPr>
        <w:lang w:val="ru-RU" w:eastAsia="en-US" w:bidi="ar-SA"/>
      </w:rPr>
    </w:lvl>
    <w:lvl w:ilvl="5" w:tplc="01F4454C">
      <w:numFmt w:val="bullet"/>
      <w:lvlText w:val="•"/>
      <w:lvlJc w:val="left"/>
      <w:pPr>
        <w:ind w:left="5329" w:hanging="360"/>
      </w:pPr>
      <w:rPr>
        <w:lang w:val="ru-RU" w:eastAsia="en-US" w:bidi="ar-SA"/>
      </w:rPr>
    </w:lvl>
    <w:lvl w:ilvl="6" w:tplc="C40A2E40">
      <w:numFmt w:val="bullet"/>
      <w:lvlText w:val="•"/>
      <w:lvlJc w:val="left"/>
      <w:pPr>
        <w:ind w:left="6396" w:hanging="360"/>
      </w:pPr>
      <w:rPr>
        <w:lang w:val="ru-RU" w:eastAsia="en-US" w:bidi="ar-SA"/>
      </w:rPr>
    </w:lvl>
    <w:lvl w:ilvl="7" w:tplc="D506BF32">
      <w:numFmt w:val="bullet"/>
      <w:lvlText w:val="•"/>
      <w:lvlJc w:val="left"/>
      <w:pPr>
        <w:ind w:left="7464" w:hanging="360"/>
      </w:pPr>
      <w:rPr>
        <w:lang w:val="ru-RU" w:eastAsia="en-US" w:bidi="ar-SA"/>
      </w:rPr>
    </w:lvl>
    <w:lvl w:ilvl="8" w:tplc="868056BA">
      <w:numFmt w:val="bullet"/>
      <w:lvlText w:val="•"/>
      <w:lvlJc w:val="left"/>
      <w:pPr>
        <w:ind w:left="8531" w:hanging="360"/>
      </w:pPr>
      <w:rPr>
        <w:lang w:val="ru-RU" w:eastAsia="en-US" w:bidi="ar-SA"/>
      </w:rPr>
    </w:lvl>
  </w:abstractNum>
  <w:abstractNum w:abstractNumId="24" w15:restartNumberingAfterBreak="0">
    <w:nsid w:val="7CDD7AFA"/>
    <w:multiLevelType w:val="multilevel"/>
    <w:tmpl w:val="3B6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740CB4"/>
    <w:multiLevelType w:val="multilevel"/>
    <w:tmpl w:val="F43E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18"/>
  </w:num>
  <w:num w:numId="6">
    <w:abstractNumId w:val="18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15"/>
  </w:num>
  <w:num w:numId="12">
    <w:abstractNumId w:val="15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24"/>
  </w:num>
  <w:num w:numId="21">
    <w:abstractNumId w:val="20"/>
  </w:num>
  <w:num w:numId="22">
    <w:abstractNumId w:val="22"/>
  </w:num>
  <w:num w:numId="23">
    <w:abstractNumId w:val="1"/>
  </w:num>
  <w:num w:numId="24">
    <w:abstractNumId w:val="14"/>
  </w:num>
  <w:num w:numId="25">
    <w:abstractNumId w:val="12"/>
  </w:num>
  <w:num w:numId="26">
    <w:abstractNumId w:val="21"/>
  </w:num>
  <w:num w:numId="27">
    <w:abstractNumId w:val="17"/>
  </w:num>
  <w:num w:numId="28">
    <w:abstractNumId w:val="11"/>
  </w:num>
  <w:num w:numId="29">
    <w:abstractNumId w:val="4"/>
  </w:num>
  <w:num w:numId="30">
    <w:abstractNumId w:val="10"/>
  </w:num>
  <w:num w:numId="31">
    <w:abstractNumId w:val="6"/>
  </w:num>
  <w:num w:numId="32">
    <w:abstractNumId w:val="7"/>
  </w:num>
  <w:num w:numId="33">
    <w:abstractNumId w:val="0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90"/>
    <w:rsid w:val="00075B9D"/>
    <w:rsid w:val="000E07D4"/>
    <w:rsid w:val="00137B0F"/>
    <w:rsid w:val="00216590"/>
    <w:rsid w:val="002C0098"/>
    <w:rsid w:val="00307441"/>
    <w:rsid w:val="00376932"/>
    <w:rsid w:val="003D7F1F"/>
    <w:rsid w:val="00440C30"/>
    <w:rsid w:val="005203C5"/>
    <w:rsid w:val="0059272C"/>
    <w:rsid w:val="0068098A"/>
    <w:rsid w:val="006B69F1"/>
    <w:rsid w:val="006D1C07"/>
    <w:rsid w:val="007045EF"/>
    <w:rsid w:val="00754882"/>
    <w:rsid w:val="00776C5C"/>
    <w:rsid w:val="00783933"/>
    <w:rsid w:val="00800EA4"/>
    <w:rsid w:val="008866FD"/>
    <w:rsid w:val="0089742A"/>
    <w:rsid w:val="009510CD"/>
    <w:rsid w:val="00A240AA"/>
    <w:rsid w:val="00A34971"/>
    <w:rsid w:val="00A51EDC"/>
    <w:rsid w:val="00A665DF"/>
    <w:rsid w:val="00AF29FF"/>
    <w:rsid w:val="00B05F01"/>
    <w:rsid w:val="00B17B82"/>
    <w:rsid w:val="00B30516"/>
    <w:rsid w:val="00B35E85"/>
    <w:rsid w:val="00BE28A6"/>
    <w:rsid w:val="00C87267"/>
    <w:rsid w:val="00CF67DB"/>
    <w:rsid w:val="00D06198"/>
    <w:rsid w:val="00D40593"/>
    <w:rsid w:val="00E652C9"/>
    <w:rsid w:val="00FD0742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65B013"/>
  <w15:docId w15:val="{C56DF7D1-BFBB-4CE6-9AB4-645A6DF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1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1628"/>
    <w:pPr>
      <w:ind w:left="8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D1628"/>
    <w:pPr>
      <w:ind w:left="3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16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D16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D16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62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D16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FD1628"/>
    <w:pPr>
      <w:ind w:left="549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D16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6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D1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628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FD1628"/>
    <w:pPr>
      <w:ind w:left="1047" w:right="253"/>
      <w:jc w:val="center"/>
    </w:pPr>
    <w:rPr>
      <w:b/>
      <w:bCs/>
      <w:sz w:val="36"/>
      <w:szCs w:val="36"/>
    </w:rPr>
  </w:style>
  <w:style w:type="character" w:customStyle="1" w:styleId="ab">
    <w:name w:val="Заголовок Знак"/>
    <w:basedOn w:val="a0"/>
    <w:link w:val="aa"/>
    <w:uiPriority w:val="1"/>
    <w:rsid w:val="00FD1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"/>
    <w:basedOn w:val="a"/>
    <w:link w:val="ad"/>
    <w:uiPriority w:val="1"/>
    <w:semiHidden/>
    <w:unhideWhenUsed/>
    <w:qFormat/>
    <w:rsid w:val="00FD1628"/>
    <w:pPr>
      <w:ind w:left="33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FD162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16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1628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FD1628"/>
    <w:pPr>
      <w:ind w:left="1053" w:hanging="361"/>
    </w:pPr>
  </w:style>
  <w:style w:type="paragraph" w:customStyle="1" w:styleId="TableParagraph">
    <w:name w:val="Table Paragraph"/>
    <w:basedOn w:val="a"/>
    <w:uiPriority w:val="1"/>
    <w:semiHidden/>
    <w:qFormat/>
    <w:rsid w:val="00FD1628"/>
    <w:pPr>
      <w:spacing w:line="301" w:lineRule="exact"/>
      <w:ind w:left="108"/>
    </w:pPr>
  </w:style>
  <w:style w:type="table" w:customStyle="1" w:styleId="TableNormal">
    <w:name w:val="Table Normal"/>
    <w:uiPriority w:val="2"/>
    <w:semiHidden/>
    <w:qFormat/>
    <w:rsid w:val="00FD1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440C30"/>
  </w:style>
  <w:style w:type="paragraph" w:customStyle="1" w:styleId="c9">
    <w:name w:val="c9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40C30"/>
  </w:style>
  <w:style w:type="paragraph" w:customStyle="1" w:styleId="c2">
    <w:name w:val="c2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6">
    <w:name w:val="c56"/>
    <w:basedOn w:val="a0"/>
    <w:rsid w:val="00B35E85"/>
  </w:style>
  <w:style w:type="paragraph" w:customStyle="1" w:styleId="c34">
    <w:name w:val="c34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basedOn w:val="a0"/>
    <w:rsid w:val="00B35E85"/>
  </w:style>
  <w:style w:type="paragraph" w:customStyle="1" w:styleId="c44">
    <w:name w:val="c44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2E4A-CED9-4D3F-8A50-661286A7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1. ПОЯСНИТЕЛЬНАЯ ЗАПИСКА</vt:lpstr>
      <vt:lpstr>Актуальность, особенность новизны и педагогическая целесообразность программы</vt:lpstr>
      <vt:lpstr>Новизна дополнительной образовательной программы состоит в удовлетворении возрас</vt:lpstr>
      <vt:lpstr>Формируются такие положительные навыки и черты характера, как умение подчинять л</vt:lpstr>
      <vt:lpstr>Срок реализации программы</vt:lpstr>
      <vt:lpstr>Формы и режим занятий </vt:lpstr>
      <vt:lpstr>Режим занятий</vt:lpstr>
      <vt:lpstr>Ожидаемые результаты: </vt:lpstr>
      <vt:lpstr>- сдача контрольных нормативов; </vt:lpstr>
      <vt:lpstr>- участие в соревнованиях. </vt:lpstr>
      <vt:lpstr>Формы подведения итогов программы </vt:lpstr>
      <vt:lpstr>1. Промежуточная (периодическая сдача норм контрольных нормативов) </vt:lpstr>
      <vt:lpstr>2. Итоговая аттестация (тестирование по освоению программы)</vt:lpstr>
      <vt:lpstr/>
      <vt:lpstr/>
      <vt:lpstr/>
      <vt:lpstr/>
      <vt:lpstr>4. Содержание учебно - тематического плана</vt:lpstr>
      <vt:lpstr/>
      <vt:lpstr>7. Методическое обеспечение дополнительной  образовательной программы</vt:lpstr>
      <vt:lpstr/>
      <vt:lpstr>8. Список литературы</vt:lpstr>
      <vt:lpstr>Список литературы для учащихся.</vt:lpstr>
      <vt:lpstr/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2-43</cp:lastModifiedBy>
  <cp:revision>46</cp:revision>
  <cp:lastPrinted>2024-12-05T08:44:00Z</cp:lastPrinted>
  <dcterms:created xsi:type="dcterms:W3CDTF">2021-03-24T16:23:00Z</dcterms:created>
  <dcterms:modified xsi:type="dcterms:W3CDTF">2024-12-05T09:44:00Z</dcterms:modified>
</cp:coreProperties>
</file>